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朝花夕拾好句的摘抄</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《朝花夕拾》是鲁迅所写的唯一一部回忆散文集，原名《旧事重提》，一向得到极高的评价。 如下是小编给大家整理的朝花夕拾好句摘抄，希望对大家有所作用。、　　1、但是，和无常开玩笑，是大家都有此意的，因为他爽直，爱发议论，有人情，要寻真实的朋友...</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《朝花夕拾》是鲁迅所写的唯一一部回忆散文集，原名《旧事重提》，一向得到极高的评价。 如下是小编给大家整理的朝花夕拾好句摘抄，希望对大家有所作用。、</w:t>
      </w:r>
    </w:p>
    <w:p>
      <w:pPr>
        <w:ind w:left="0" w:right="0" w:firstLine="560"/>
        <w:spacing w:before="450" w:after="450" w:line="312" w:lineRule="auto"/>
      </w:pPr>
      <w:r>
        <w:rPr>
          <w:rFonts w:ascii="宋体" w:hAnsi="宋体" w:eastAsia="宋体" w:cs="宋体"/>
          <w:color w:val="000"/>
          <w:sz w:val="28"/>
          <w:szCs w:val="28"/>
        </w:rPr>
        <w:t xml:space="preserve">　　1、但是，和无常开玩笑，是大家都有此意的，因为他爽直，爱发议论，有人情，要寻真实的朋友，倒还是他妥当。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　　赏析：这句话透露出鲁迅先生对无常的敬佩之情，从对他的尊称“无常先生”可以看出。既然连一个鬼都可以如此赋有人情味，那我们作为一个人又何尝不可呢？所以鲁迅先生也是要借无常的“重人情”来启示我们。作为一个人，法理固然重要，但也要像无常先生一样赋有浓烈的同情心。整篇文章都洋溢着作者对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　　2、我们现在走的是一条狭窄险阻的小路，左面是一个广漠无际的泥潭，右面也是一片广漠无际的浮砂，前面是遥遥茫茫荫在薄雾的里面的目的地。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　　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w:t>
      </w:r>
    </w:p>
    <w:p>
      <w:pPr>
        <w:ind w:left="0" w:right="0" w:firstLine="560"/>
        <w:spacing w:before="450" w:after="450" w:line="312" w:lineRule="auto"/>
      </w:pPr>
      <w:r>
        <w:rPr>
          <w:rFonts w:ascii="宋体" w:hAnsi="宋体" w:eastAsia="宋体" w:cs="宋体"/>
          <w:color w:val="000"/>
          <w:sz w:val="28"/>
          <w:szCs w:val="28"/>
        </w:rPr>
        <w:t xml:space="preserve">　　3、不肯用灵丹点在舌头上，又想不出“冤愆”来，自然，单吃了一百多天的“败鼓皮丸”有什么用呢？依然打不破水肿，父亲终于躺在床上喘气了。还请一回陈莲河先生，这回是特拔，大洋十元。他仍旧泰然的开了一张方，但已停止败鼓皮丸不用，药引也不很神妙了，所以只消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　　简析：鲁迅留学日本是学医的，本文他用切身的体会对当时中国医学的落后观念和落后现状进行了痛切地揭露和剥析，甚至有“中医是有意无意的骗子”这样极而言之的话，他用一个思想深刻的医学生的良知和洞察力，击中了因循守旧的传统观念的要害，并且也显示了要救人身先救人心的思想转变历程，中国后来可能少了一个思想激进/操守严明的好医生，却有了一个为民族人民呐喊警世的大文学家，从本文中正可看到其伟大转变的的缘由。</w:t>
      </w:r>
    </w:p>
    <w:p>
      <w:pPr>
        <w:ind w:left="0" w:right="0" w:firstLine="560"/>
        <w:spacing w:before="450" w:after="450" w:line="312" w:lineRule="auto"/>
      </w:pPr>
      <w:r>
        <w:rPr>
          <w:rFonts w:ascii="宋体" w:hAnsi="宋体" w:eastAsia="宋体" w:cs="宋体"/>
          <w:color w:val="000"/>
          <w:sz w:val="28"/>
          <w:szCs w:val="28"/>
        </w:rPr>
        <w:t xml:space="preserve">　　4、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　　简析：在三味书屋，虽然有寿先生严厉的教诲，却仍耐不过学生们心中的孩子气，当他读书读得入神时，却没发现他的学生正在干着各式各样的事，有的正用纸糊的盔甲套在指甲上优质戏，而鲁迅正聚精会神地在画画……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5、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　　简析：初一时就背过的文章，当时觉得索然无味， 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　　6、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7、我总要上下四方寻求，得到一种最黑，最黑，最黑的咒文，先来诅咒一切反对白话，妨害白话者。即使人死了真有灵魂，因这最恶的心，应该堕入地狱，也将绝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　　赏析：这段话虽没有什么华丽的辞藻或者优美的语句，甚至相反的是一种似于骂人的话，可我从这段话中却深深地感受到了鲁迅先生的那种气愤和对于那些顽固者的无奈，他发展白话文是为了下一代，也是为了文学的新篇章的开启！</w:t>
      </w:r>
    </w:p>
    <w:p>
      <w:pPr>
        <w:ind w:left="0" w:right="0" w:firstLine="560"/>
        <w:spacing w:before="450" w:after="450" w:line="312" w:lineRule="auto"/>
      </w:pPr>
      <w:r>
        <w:rPr>
          <w:rFonts w:ascii="宋体" w:hAnsi="宋体" w:eastAsia="宋体" w:cs="宋体"/>
          <w:color w:val="000"/>
          <w:sz w:val="28"/>
          <w:szCs w:val="28"/>
        </w:rPr>
        <w:t xml:space="preserve">　　8、在百静中，我似乎头里要伸出许多铁钳，将什么“生于太荒”之流夹住；也听到自己急急诵读的声音发着抖，仿佛深秋的蟋蟀，在夜中鸣叫似的。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　　赏析：这是鲁迅先生在即将去东关看五猖会是，却被父亲突然叫住，让他背完一篇古文才准许一家人去的时候心里的感慨。我很同情他，本来是一件很高兴地事，却要背古文，真的是很扫兴，而且又没有人帮助他。从“在百静中”“仿佛深秋的蟋蟀，在夜中鸣叫似的”这些语句中深深体会到了作者的无助无奈以及扫兴。</w:t>
      </w:r>
    </w:p>
    <w:p>
      <w:pPr>
        <w:ind w:left="0" w:right="0" w:firstLine="560"/>
        <w:spacing w:before="450" w:after="450" w:line="312" w:lineRule="auto"/>
      </w:pPr>
      <w:r>
        <w:rPr>
          <w:rFonts w:ascii="宋体" w:hAnsi="宋体" w:eastAsia="宋体" w:cs="宋体"/>
          <w:color w:val="000"/>
          <w:sz w:val="28"/>
          <w:szCs w:val="28"/>
        </w:rPr>
        <w:t xml:space="preserve">　　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10、东京也无非是这样。上野的樱花烂熳的时节，望去确也像绯红的轻云，但花下也缺不了成群结队的“清国留学生”的速成班，头顶上盘着大辫子，顶得学生制帽的顶上高高耸起，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　　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11、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12、它们适性任情，对就对，错就错，不说一句分辨话。虫蛆也许是不干净的，但它们并没有自鸣清高；鸷禽猛兽以较弱的动物为饵，不妨说凶残的罢，但它们从来就没有竖过”公理正义“的旗帜，使牺牲者知道被吃的时候为止，还是一味佩服赞叹它们。人呢，能直立行了，自然是一大进步，能说话了，自然又是一大进步，能写字作文了，自然又是一大进步，然而也就堕落了，因为那时也就开始了说空话。说空话，尚无不可，甚至于连自己也不知道说着违心之论，则对于只能嗷嗷叫的动物，实在免不得”颜厚有忸怩“了。--选自《狗猫鼠》</w:t>
      </w:r>
    </w:p>
    <w:p>
      <w:pPr>
        <w:ind w:left="0" w:right="0" w:firstLine="560"/>
        <w:spacing w:before="450" w:after="450" w:line="312" w:lineRule="auto"/>
      </w:pPr>
      <w:r>
        <w:rPr>
          <w:rFonts w:ascii="宋体" w:hAnsi="宋体" w:eastAsia="宋体" w:cs="宋体"/>
          <w:color w:val="000"/>
          <w:sz w:val="28"/>
          <w:szCs w:val="28"/>
        </w:rPr>
        <w:t xml:space="preserve">　　赏析：这段话将人与动物进行对比。通俗的讲，意思大概是动物哪怕有不足之处，却不会厚颜无耻的当不足为优点。自命清高。而人呢，比动物进步了，有思想有言论，却说着空话么，说着违心之论。两者进行对比，更加明显的反映出当时那个社会中人的品行之恶俗，行为之无耻。以至于鲁迅先生这样讽刺当时人们的品行和当时社会的黑暗。</w:t>
      </w:r>
    </w:p>
    <w:p>
      <w:pPr>
        <w:ind w:left="0" w:right="0" w:firstLine="560"/>
        <w:spacing w:before="450" w:after="450" w:line="312" w:lineRule="auto"/>
      </w:pPr>
      <w:r>
        <w:rPr>
          <w:rFonts w:ascii="宋体" w:hAnsi="宋体" w:eastAsia="宋体" w:cs="宋体"/>
          <w:color w:val="000"/>
          <w:sz w:val="28"/>
          <w:szCs w:val="28"/>
        </w:rPr>
        <w:t xml:space="preserve">　　13、“它的性情就和别的猛兽不同，凡捕食雀、鼠，总不肯一口咬死，定要尽情玩弄，放走，又捉住，捉住，又放走，直待自己玩厌了，这才吃下去，颇与人们的幸灾乐祸，慢慢地折磨弱者的坏脾气相同。”——出自《狗·猫·鼠》</w:t>
      </w:r>
    </w:p>
    <w:p>
      <w:pPr>
        <w:ind w:left="0" w:right="0" w:firstLine="560"/>
        <w:spacing w:before="450" w:after="450" w:line="312" w:lineRule="auto"/>
      </w:pPr>
      <w:r>
        <w:rPr>
          <w:rFonts w:ascii="宋体" w:hAnsi="宋体" w:eastAsia="宋体" w:cs="宋体"/>
          <w:color w:val="000"/>
          <w:sz w:val="28"/>
          <w:szCs w:val="28"/>
        </w:rPr>
        <w:t xml:space="preserve">　　赏析：表现了作者不喜欢猫的原因。作品在夹叙夹议中，对反动、守旧势力进行了抨击和嘲讽。《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14、我似乎遇着了一个霹雳，全体都震悚起来；赶紧去接过来，打开纸包，是四本小小的书，略略一翻，人面的兽，九头的蛇，……果然都在内。——出自《阿长与山海经》</w:t>
      </w:r>
    </w:p>
    <w:p>
      <w:pPr>
        <w:ind w:left="0" w:right="0" w:firstLine="560"/>
        <w:spacing w:before="450" w:after="450" w:line="312" w:lineRule="auto"/>
      </w:pPr>
      <w:r>
        <w:rPr>
          <w:rFonts w:ascii="宋体" w:hAnsi="宋体" w:eastAsia="宋体" w:cs="宋体"/>
          <w:color w:val="000"/>
          <w:sz w:val="28"/>
          <w:szCs w:val="28"/>
        </w:rPr>
        <w:t xml:space="preserve">　　赏析：说明”我“听到以后很震惊，很感动，别人做不到的事，这样一个不识字的普通人居然做到了，”我“也由此对她”发生新的敬意了“，别人不肯做，或不能做的事，她却能够做成功。她确有伟大的神力。谋害隐鼠的怨恨，从此完全消失了。</w:t>
      </w:r>
    </w:p>
    <w:p>
      <w:pPr>
        <w:ind w:left="0" w:right="0" w:firstLine="560"/>
        <w:spacing w:before="450" w:after="450" w:line="312" w:lineRule="auto"/>
      </w:pPr>
      <w:r>
        <w:rPr>
          <w:rFonts w:ascii="宋体" w:hAnsi="宋体" w:eastAsia="宋体" w:cs="宋体"/>
          <w:color w:val="000"/>
          <w:sz w:val="28"/>
          <w:szCs w:val="28"/>
        </w:rPr>
        <w:t xml:space="preserve">　　15、当我失掉了所爱的，心中有着空虚时，我要充填以报仇的恶念！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　　赏析：这是”我“在失去了心爱隐鼠之后，对被说是吃了隐鼠的猫的仇恨感情的抒发。在某种意义上也表达了作家关怀弱小，嫉恶如仇，反抗压迫的精神特征。</w:t>
      </w:r>
    </w:p>
    <w:p>
      <w:pPr>
        <w:ind w:left="0" w:right="0" w:firstLine="560"/>
        <w:spacing w:before="450" w:after="450" w:line="312" w:lineRule="auto"/>
      </w:pPr>
      <w:r>
        <w:rPr>
          <w:rFonts w:ascii="宋体" w:hAnsi="宋体" w:eastAsia="宋体" w:cs="宋体"/>
          <w:color w:val="000"/>
          <w:sz w:val="28"/>
          <w:szCs w:val="28"/>
        </w:rPr>
        <w:t xml:space="preserve">　　16、一个人做到只剩了回忆的时候，生涯大概总要算是无聊了罢，但有时竟会连回忆也没有。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17、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18、天空一碧如洗，灿烂的阳光正从密密的松针的缝隙间射下来，形成一束束粗粗细细的光柱，把飘荡着轻纱般薄雾的林荫照的通亮。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　　赏析：这是一段景物描写，用了比喻的修辞手法，把阳光比作光柱让我们知道阳光的形状。语言非常优美，因此可以看出作者当时平静愉悦的心情，很享受，惬意的样子。</w:t>
      </w:r>
    </w:p>
    <w:p>
      <w:pPr>
        <w:ind w:left="0" w:right="0" w:firstLine="560"/>
        <w:spacing w:before="450" w:after="450" w:line="312" w:lineRule="auto"/>
      </w:pPr>
      <w:r>
        <w:rPr>
          <w:rFonts w:ascii="宋体" w:hAnsi="宋体" w:eastAsia="宋体" w:cs="宋体"/>
          <w:color w:val="000"/>
          <w:sz w:val="28"/>
          <w:szCs w:val="28"/>
        </w:rPr>
        <w:t xml:space="preserve">　　19、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20、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21、不必说碧绿的菜畦，光滑的石井栏，高大的皂荚树，紫红的桑葚；也不必说鸣蝉在树叶里长吟，肥胖的黄蜂伏在菜花上，轻捷的叫天子（云雀）忽然从草间直窜向云霄里去了。单是周围的短短的泥墙根一带，就有无限的趣味。油蛉在这里低唱， 蟋蟀们在这里弹琴。翻开断砖来，有时会遇见蜈蚣；还有，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p>
    <w:p>
      <w:pPr>
        <w:ind w:left="0" w:right="0" w:firstLine="560"/>
        <w:spacing w:before="450" w:after="450" w:line="312" w:lineRule="auto"/>
      </w:pPr>
      <w:r>
        <w:rPr>
          <w:rFonts w:ascii="宋体" w:hAnsi="宋体" w:eastAsia="宋体" w:cs="宋体"/>
          <w:color w:val="000"/>
          <w:sz w:val="28"/>
          <w:szCs w:val="28"/>
        </w:rPr>
        <w:t xml:space="preserve">　　赏析：作者用“不必说……也不必说……单是……就有……”这样一组词语，引出13种景物（菜畦、石井栏、皂荚树、桑葚、鸣蝉、黄蜂、叫天子、泥墙根、油蛉、蜈蚣、何首乌藤、木莲藤、覆盆子）、4件趣事（找蜈蚣、按斑蟊、拔何首乌根、摘覆盆子），前两个“不必说”略写百草园概貌，“单是……就有……”则比较详细地写百草园一角“短短的泥墙根一带”。先用两个“不必说”宕开一笔，突出“单是”的内容。既然“单是”已趣味无穷，可见园子里佳趣俯拾皆是，渲染了百草园是“我的乐园”的感情色彩。写景层次井然，条理分明。前一个“不必说”写静物由低到高，后一个写动物由高到低。整体部分从植物写到动物，局部部分则由动物写到植物。</w:t>
      </w:r>
    </w:p>
    <w:p>
      <w:pPr>
        <w:ind w:left="0" w:right="0" w:firstLine="560"/>
        <w:spacing w:before="450" w:after="450" w:line="312" w:lineRule="auto"/>
      </w:pPr>
      <w:r>
        <w:rPr>
          <w:rFonts w:ascii="宋体" w:hAnsi="宋体" w:eastAsia="宋体" w:cs="宋体"/>
          <w:color w:val="000"/>
          <w:sz w:val="28"/>
          <w:szCs w:val="28"/>
        </w:rPr>
        <w:t xml:space="preserve">　　22、我忐忑着，拿了书来了。他使我同坐在堂中央的桌子前，教我一句一句地读下去。我担着心，一句一句地读下去。两句一行，大约读了二三十行罢，他说：“给我读熟。背不出，就不准去看会。”他说完，便站起来，走进房里去了。我似乎从头上浇了一盆冷水。但是，有什么法子呢？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　　赏析：描写了“我”对五猖会的热切盼望和父亲的阻难，表现了父亲对儿童心理的无知和隔膜，含蓄地批判了封建思想习俗的不合理。鲁迅说出了孩子在父母毫不顾及孩子心理时的无奈和厌烦。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2025-07-08T02:44:51+08:00</dcterms:created>
  <dcterms:modified xsi:type="dcterms:W3CDTF">2025-07-08T02:44:51+08:00</dcterms:modified>
</cp:coreProperties>
</file>

<file path=docProps/custom.xml><?xml version="1.0" encoding="utf-8"?>
<Properties xmlns="http://schemas.openxmlformats.org/officeDocument/2006/custom-properties" xmlns:vt="http://schemas.openxmlformats.org/officeDocument/2006/docPropsVTypes"/>
</file>