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2025年企业金融论文 金融信息服务企业(汇总9篇)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金融论文一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随着金融的深化...</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企业金融论文一</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企业金融论文二</w:t>
      </w:r>
    </w:p>
    <w:p>
      <w:pPr>
        <w:ind w:left="0" w:right="0" w:firstLine="560"/>
        <w:spacing w:before="450" w:after="450" w:line="312" w:lineRule="auto"/>
      </w:pPr>
      <w:r>
        <w:rPr>
          <w:rFonts w:ascii="宋体" w:hAnsi="宋体" w:eastAsia="宋体" w:cs="宋体"/>
          <w:color w:val="000"/>
          <w:sz w:val="28"/>
          <w:szCs w:val="28"/>
        </w:rPr>
        <w:t xml:space="preserve">一、业务方案理念(适用于煤矿的物资部门和煤炭运销部门)</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四、业务优势</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 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企业金融论文三</w:t>
      </w:r>
    </w:p>
    <w:p>
      <w:pPr>
        <w:ind w:left="0" w:right="0" w:firstLine="560"/>
        <w:spacing w:before="450" w:after="450" w:line="312" w:lineRule="auto"/>
      </w:pPr>
      <w:r>
        <w:rPr>
          <w:rFonts w:ascii="宋体" w:hAnsi="宋体" w:eastAsia="宋体" w:cs="宋体"/>
          <w:color w:val="000"/>
          <w:sz w:val="28"/>
          <w:szCs w:val="28"/>
        </w:rPr>
        <w:t xml:space="preserve">第八十三条收入，是指企业在销售商品、提供劳务及让渡资产使用权等日常活动中所形成的经济利益的总流入。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金融企业提供金融商品服务所取得的收入，主要包括利息收入、金融企业往来收入、手续费收入、贴现利息收入、保费收入、证券发行差价收入、证券自营差价收入、买入返售证券收入、汇兑收益和其他业务收入。收入不包括为第三方或者客户代收的款项，如企业代垫的工本费、代邮电部门收取的邮电费。</w:t>
      </w:r>
    </w:p>
    <w:p>
      <w:pPr>
        <w:ind w:left="0" w:right="0" w:firstLine="560"/>
        <w:spacing w:before="450" w:after="450" w:line="312" w:lineRule="auto"/>
      </w:pPr>
      <w:r>
        <w:rPr>
          <w:rFonts w:ascii="宋体" w:hAnsi="宋体" w:eastAsia="宋体" w:cs="宋体"/>
          <w:color w:val="000"/>
          <w:sz w:val="28"/>
          <w:szCs w:val="28"/>
        </w:rPr>
        <w:t xml:space="preserve">金融企业应当根据收入的性质，按照收入确认的条件，合理地确认和计量各项收入。</w:t>
      </w:r>
    </w:p>
    <w:p>
      <w:pPr>
        <w:ind w:left="0" w:right="0" w:firstLine="560"/>
        <w:spacing w:before="450" w:after="450" w:line="312" w:lineRule="auto"/>
      </w:pPr>
      <w:r>
        <w:rPr>
          <w:rFonts w:ascii="宋体" w:hAnsi="宋体" w:eastAsia="宋体" w:cs="宋体"/>
          <w:color w:val="000"/>
          <w:sz w:val="28"/>
          <w:szCs w:val="28"/>
        </w:rPr>
        <w:t xml:space="preserve">第八十四条金融企业提供金融产品服务取得的收入，应当在以下条件均能满足时予以确认：</w:t>
      </w:r>
    </w:p>
    <w:p>
      <w:pPr>
        <w:ind w:left="0" w:right="0" w:firstLine="560"/>
        <w:spacing w:before="450" w:after="450" w:line="312" w:lineRule="auto"/>
      </w:pPr>
      <w:r>
        <w:rPr>
          <w:rFonts w:ascii="宋体" w:hAnsi="宋体" w:eastAsia="宋体" w:cs="宋体"/>
          <w:color w:val="000"/>
          <w:sz w:val="28"/>
          <w:szCs w:val="28"/>
        </w:rPr>
        <w:t xml:space="preserve">1.与交易相关的经济利益能够流入企业;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2.收入的金额能够可靠地计量。</w:t>
      </w:r>
    </w:p>
    <w:p>
      <w:pPr>
        <w:ind w:left="0" w:right="0" w:firstLine="560"/>
        <w:spacing w:before="450" w:after="450" w:line="312" w:lineRule="auto"/>
      </w:pPr>
      <w:r>
        <w:rPr>
          <w:rFonts w:ascii="宋体" w:hAnsi="宋体" w:eastAsia="宋体" w:cs="宋体"/>
          <w:color w:val="000"/>
          <w:sz w:val="28"/>
          <w:szCs w:val="28"/>
        </w:rPr>
        <w:t xml:space="preserve">第八十五条金融企业发放的贷款，应按期计提利息并确认收入。发放贷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w:t>
      </w:r>
    </w:p>
    <w:p>
      <w:pPr>
        <w:ind w:left="0" w:right="0" w:firstLine="560"/>
        <w:spacing w:before="450" w:after="450" w:line="312" w:lineRule="auto"/>
      </w:pPr>
      <w:r>
        <w:rPr>
          <w:rFonts w:ascii="宋体" w:hAnsi="宋体" w:eastAsia="宋体" w:cs="宋体"/>
          <w:color w:val="000"/>
          <w:sz w:val="28"/>
          <w:szCs w:val="28"/>
        </w:rPr>
        <w:t xml:space="preserve">非银行金融企业除贷款以外的融出资金，其计提的利息按上述原则处理。</w:t>
      </w:r>
    </w:p>
    <w:p>
      <w:pPr>
        <w:ind w:left="0" w:right="0" w:firstLine="560"/>
        <w:spacing w:before="450" w:after="450" w:line="312" w:lineRule="auto"/>
      </w:pPr>
      <w:r>
        <w:rPr>
          <w:rFonts w:ascii="宋体" w:hAnsi="宋体" w:eastAsia="宋体" w:cs="宋体"/>
          <w:color w:val="000"/>
          <w:sz w:val="28"/>
          <w:szCs w:val="28"/>
        </w:rPr>
        <w:t xml:space="preserve">第八十六条手续费收入，应当在向客户提供相关服务时确认。</w:t>
      </w:r>
    </w:p>
    <w:p>
      <w:pPr>
        <w:ind w:left="0" w:right="0" w:firstLine="560"/>
        <w:spacing w:before="450" w:after="450" w:line="312" w:lineRule="auto"/>
      </w:pPr>
      <w:r>
        <w:rPr>
          <w:rFonts w:ascii="宋体" w:hAnsi="宋体" w:eastAsia="宋体" w:cs="宋体"/>
          <w:color w:val="000"/>
          <w:sz w:val="28"/>
          <w:szCs w:val="28"/>
        </w:rPr>
        <w:t xml:space="preserve">第八十七条证券发行差价收入，应于发行期结束后，与发行人结算发行价款时确认。</w:t>
      </w:r>
    </w:p>
    <w:p>
      <w:pPr>
        <w:ind w:left="0" w:right="0" w:firstLine="560"/>
        <w:spacing w:before="450" w:after="450" w:line="312" w:lineRule="auto"/>
      </w:pPr>
      <w:r>
        <w:rPr>
          <w:rFonts w:ascii="宋体" w:hAnsi="宋体" w:eastAsia="宋体" w:cs="宋体"/>
          <w:color w:val="000"/>
          <w:sz w:val="28"/>
          <w:szCs w:val="28"/>
        </w:rPr>
        <w:t xml:space="preserve">第八十八条证券自营差价收入，应在与证券交易所清算时按成交价扣除买入成本、相关税费后的净额确认。</w:t>
      </w:r>
    </w:p>
    <w:p>
      <w:pPr>
        <w:ind w:left="0" w:right="0" w:firstLine="560"/>
        <w:spacing w:before="450" w:after="450" w:line="312" w:lineRule="auto"/>
      </w:pPr>
      <w:r>
        <w:rPr>
          <w:rFonts w:ascii="宋体" w:hAnsi="宋体" w:eastAsia="宋体" w:cs="宋体"/>
          <w:color w:val="000"/>
          <w:sz w:val="28"/>
          <w:szCs w:val="28"/>
        </w:rPr>
        <w:t xml:space="preserve">第八十九条利息收入、金融企业往来收入等，应按让渡资金使用权的时间和适用利率计算确定。</w:t>
      </w:r>
    </w:p>
    <w:p>
      <w:pPr>
        <w:ind w:left="0" w:right="0" w:firstLine="560"/>
        <w:spacing w:before="450" w:after="450" w:line="312" w:lineRule="auto"/>
      </w:pPr>
      <w:r>
        <w:rPr>
          <w:rFonts w:ascii="宋体" w:hAnsi="宋体" w:eastAsia="宋体" w:cs="宋体"/>
          <w:color w:val="000"/>
          <w:sz w:val="28"/>
          <w:szCs w:val="28"/>
        </w:rPr>
        <w:t xml:space="preserve">第九十条保费、分保费收入应在下列条件均能满足时予以确认：</w:t>
      </w:r>
    </w:p>
    <w:p>
      <w:pPr>
        <w:ind w:left="0" w:right="0" w:firstLine="560"/>
        <w:spacing w:before="450" w:after="450" w:line="312" w:lineRule="auto"/>
      </w:pPr>
      <w:r>
        <w:rPr>
          <w:rFonts w:ascii="宋体" w:hAnsi="宋体" w:eastAsia="宋体" w:cs="宋体"/>
          <w:color w:val="000"/>
          <w:sz w:val="28"/>
          <w:szCs w:val="28"/>
        </w:rPr>
        <w:t xml:space="preserve">1.保险合同成立并承担相应保险责任;</w:t>
      </w:r>
    </w:p>
    <w:p>
      <w:pPr>
        <w:ind w:left="0" w:right="0" w:firstLine="560"/>
        <w:spacing w:before="450" w:after="450" w:line="312" w:lineRule="auto"/>
      </w:pPr>
      <w:r>
        <w:rPr>
          <w:rFonts w:ascii="宋体" w:hAnsi="宋体" w:eastAsia="宋体" w:cs="宋体"/>
          <w:color w:val="000"/>
          <w:sz w:val="28"/>
          <w:szCs w:val="28"/>
        </w:rPr>
        <w:t xml:space="preserve">2.与保险合同相关的经济利益能够流入;</w:t>
      </w:r>
    </w:p>
    <w:p>
      <w:pPr>
        <w:ind w:left="0" w:right="0" w:firstLine="560"/>
        <w:spacing w:before="450" w:after="450" w:line="312" w:lineRule="auto"/>
      </w:pPr>
      <w:r>
        <w:rPr>
          <w:rFonts w:ascii="宋体" w:hAnsi="宋体" w:eastAsia="宋体" w:cs="宋体"/>
          <w:color w:val="000"/>
          <w:sz w:val="28"/>
          <w:szCs w:val="28"/>
        </w:rPr>
        <w:t xml:space="preserve">3.与保险合同相关的收入和成本能够可靠地计量。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企业金融论文四</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 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 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企业金融论文五</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企业金融论文六</w:t>
      </w:r>
    </w:p>
    <w:p>
      <w:pPr>
        <w:ind w:left="0" w:right="0" w:firstLine="560"/>
        <w:spacing w:before="450" w:after="450" w:line="312" w:lineRule="auto"/>
      </w:pPr>
      <w:r>
        <w:rPr>
          <w:rFonts w:ascii="宋体" w:hAnsi="宋体" w:eastAsia="宋体" w:cs="宋体"/>
          <w:color w:val="000"/>
          <w:sz w:val="28"/>
          <w:szCs w:val="28"/>
        </w:rPr>
        <w:t xml:space="preserve">第九条资产，是指过去的交易、事项形成并由企业拥有或者控制的资源，该资源预期会给企业带来经济利益。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金融企业的资产应按流动性进行分类，主要分为流动资产、长期投资、固定资产、无形资产和其他资产。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从事存贷款业务的金融企业，还应按发放贷款的期限划分为短期贷款、中期贷款和长期贷款。</w:t>
      </w:r>
    </w:p>
    <w:p>
      <w:pPr>
        <w:ind w:left="0" w:right="0" w:firstLine="560"/>
        <w:spacing w:before="450" w:after="450" w:line="312" w:lineRule="auto"/>
      </w:pPr>
      <w:r>
        <w:rPr>
          <w:rFonts w:ascii="宋体" w:hAnsi="宋体" w:eastAsia="宋体" w:cs="宋体"/>
          <w:color w:val="000"/>
          <w:sz w:val="28"/>
          <w:szCs w:val="28"/>
        </w:rPr>
        <w:t xml:space="preserve">第一节流动资产</w:t>
      </w:r>
    </w:p>
    <w:p>
      <w:pPr>
        <w:ind w:left="0" w:right="0" w:firstLine="560"/>
        <w:spacing w:before="450" w:after="450" w:line="312" w:lineRule="auto"/>
      </w:pPr>
      <w:r>
        <w:rPr>
          <w:rFonts w:ascii="宋体" w:hAnsi="宋体" w:eastAsia="宋体" w:cs="宋体"/>
          <w:color w:val="000"/>
          <w:sz w:val="28"/>
          <w:szCs w:val="28"/>
        </w:rPr>
        <w:t xml:space="preserve">第十条流动资产，是指可以在1年内(含1年)变现或耗用的资产。</w:t>
      </w:r>
    </w:p>
    <w:p>
      <w:pPr>
        <w:ind w:left="0" w:right="0" w:firstLine="560"/>
        <w:spacing w:before="450" w:after="450" w:line="312" w:lineRule="auto"/>
      </w:pPr>
      <w:r>
        <w:rPr>
          <w:rFonts w:ascii="宋体" w:hAnsi="宋体" w:eastAsia="宋体" w:cs="宋体"/>
          <w:color w:val="000"/>
          <w:sz w:val="28"/>
          <w:szCs w:val="28"/>
        </w:rPr>
        <w:t xml:space="preserve">第十一条金融企业的流动资产，主要包括库存现金、存放款项、拆放同业、贴现、应收利息、应收股利、应收保费、应收分保款、应收信托手续费、存出保证金、自营证券、清算备付金、代发行证券、代兑付债券、买入返售证券、短期投资、短期贷款等。</w:t>
      </w:r>
    </w:p>
    <w:p>
      <w:pPr>
        <w:ind w:left="0" w:right="0" w:firstLine="560"/>
        <w:spacing w:before="450" w:after="450" w:line="312" w:lineRule="auto"/>
      </w:pPr>
      <w:r>
        <w:rPr>
          <w:rFonts w:ascii="宋体" w:hAnsi="宋体" w:eastAsia="宋体" w:cs="宋体"/>
          <w:color w:val="000"/>
          <w:sz w:val="28"/>
          <w:szCs w:val="28"/>
        </w:rPr>
        <w:t xml:space="preserve">(一)存放款项，是指金融企业在中央银行、其他银行或非银行金融机构存入的用于支付清算、提取及缴存现金的款项，以及按吸收存款的一定比例缴存中央银行的准备金存款等 ，包括存放中央银行款项和存放同业款项。存放款项，应按实际存放的金额入账。</w:t>
      </w:r>
    </w:p>
    <w:p>
      <w:pPr>
        <w:ind w:left="0" w:right="0" w:firstLine="560"/>
        <w:spacing w:before="450" w:after="450" w:line="312" w:lineRule="auto"/>
      </w:pPr>
      <w:r>
        <w:rPr>
          <w:rFonts w:ascii="宋体" w:hAnsi="宋体" w:eastAsia="宋体" w:cs="宋体"/>
          <w:color w:val="000"/>
          <w:sz w:val="28"/>
          <w:szCs w:val="28"/>
        </w:rPr>
        <w:t xml:space="preserve">(二)拆放同业，是指金融企业因资金周转需要而在金融机构之间借出的资金头寸。资金拆放应按实际拆出的金额入账。</w:t>
      </w:r>
    </w:p>
    <w:p>
      <w:pPr>
        <w:ind w:left="0" w:right="0" w:firstLine="560"/>
        <w:spacing w:before="450" w:after="450" w:line="312" w:lineRule="auto"/>
      </w:pPr>
      <w:r>
        <w:rPr>
          <w:rFonts w:ascii="宋体" w:hAnsi="宋体" w:eastAsia="宋体" w:cs="宋体"/>
          <w:color w:val="000"/>
          <w:sz w:val="28"/>
          <w:szCs w:val="28"/>
        </w:rPr>
        <w:t xml:space="preserve">(三)贴现，是指金融企业向持有未到期商业汇票的客户或其他金融机构办理贴现的款项。金融企业办理贴现，应按票面金额入账。</w:t>
      </w:r>
    </w:p>
    <w:p>
      <w:pPr>
        <w:ind w:left="0" w:right="0" w:firstLine="560"/>
        <w:spacing w:before="450" w:after="450" w:line="312" w:lineRule="auto"/>
      </w:pPr>
      <w:r>
        <w:rPr>
          <w:rFonts w:ascii="宋体" w:hAnsi="宋体" w:eastAsia="宋体" w:cs="宋体"/>
          <w:color w:val="000"/>
          <w:sz w:val="28"/>
          <w:szCs w:val="28"/>
        </w:rPr>
        <w:t xml:space="preserve">(四)应收利息，是指金融企业发放贷款及购买债券等，按照适用利率和计息期限计算应收取的利息以及其他应收取的利息。应收利息应按当期发放贷款本金、购买债券面值等和适用利率计算并确认的金额入账。</w:t>
      </w:r>
    </w:p>
    <w:p>
      <w:pPr>
        <w:ind w:left="0" w:right="0" w:firstLine="560"/>
        <w:spacing w:before="450" w:after="450" w:line="312" w:lineRule="auto"/>
      </w:pPr>
      <w:r>
        <w:rPr>
          <w:rFonts w:ascii="宋体" w:hAnsi="宋体" w:eastAsia="宋体" w:cs="宋体"/>
          <w:color w:val="000"/>
          <w:sz w:val="28"/>
          <w:szCs w:val="28"/>
        </w:rPr>
        <w:t xml:space="preserve">(五)应收股利，是指金融企业因股权投资而应收取的现金股利。应收股利应按当期应收金额入账。</w:t>
      </w:r>
    </w:p>
    <w:p>
      <w:pPr>
        <w:ind w:left="0" w:right="0" w:firstLine="560"/>
        <w:spacing w:before="450" w:after="450" w:line="312" w:lineRule="auto"/>
      </w:pPr>
      <w:r>
        <w:rPr>
          <w:rFonts w:ascii="宋体" w:hAnsi="宋体" w:eastAsia="宋体" w:cs="宋体"/>
          <w:color w:val="000"/>
          <w:sz w:val="28"/>
          <w:szCs w:val="28"/>
        </w:rPr>
        <w:t xml:space="preserve">(六)应收保费，是指金融企业应向投保人收取但尚未收到的保费。应收保费应按当期应收金额入账。</w:t>
      </w:r>
    </w:p>
    <w:p>
      <w:pPr>
        <w:ind w:left="0" w:right="0" w:firstLine="560"/>
        <w:spacing w:before="450" w:after="450" w:line="312" w:lineRule="auto"/>
      </w:pPr>
      <w:r>
        <w:rPr>
          <w:rFonts w:ascii="宋体" w:hAnsi="宋体" w:eastAsia="宋体" w:cs="宋体"/>
          <w:color w:val="000"/>
          <w:sz w:val="28"/>
          <w:szCs w:val="28"/>
        </w:rPr>
        <w:t xml:space="preserve">(七)应收分保款，是指金融企业之间开展分保业务发生的各种应收款项。应收分保款应于收到分保业务账单时，按照分保业务账单标明的金额入账。</w:t>
      </w:r>
    </w:p>
    <w:p>
      <w:pPr>
        <w:ind w:left="0" w:right="0" w:firstLine="560"/>
        <w:spacing w:before="450" w:after="450" w:line="312" w:lineRule="auto"/>
      </w:pPr>
      <w:r>
        <w:rPr>
          <w:rFonts w:ascii="宋体" w:hAnsi="宋体" w:eastAsia="宋体" w:cs="宋体"/>
          <w:color w:val="000"/>
          <w:sz w:val="28"/>
          <w:szCs w:val="28"/>
        </w:rPr>
        <w:t xml:space="preserve">(八)应收信托手续费，是指从事信托业务的金融企业应收的各项手续费。应收信托手续费应按当期应收的手续费金额入账。</w:t>
      </w:r>
    </w:p>
    <w:p>
      <w:pPr>
        <w:ind w:left="0" w:right="0" w:firstLine="560"/>
        <w:spacing w:before="450" w:after="450" w:line="312" w:lineRule="auto"/>
      </w:pPr>
      <w:r>
        <w:rPr>
          <w:rFonts w:ascii="宋体" w:hAnsi="宋体" w:eastAsia="宋体" w:cs="宋体"/>
          <w:color w:val="000"/>
          <w:sz w:val="28"/>
          <w:szCs w:val="28"/>
        </w:rPr>
        <w:t xml:space="preserve">(九)存出保证金，是指金融企业按规定交存的保证金，包括交易保证金、存出分保准备金、存出理赔保证金、存出共同海损保证金、存出其他保证金等。存出保证金应按实际存出的金额入账。</w:t>
      </w:r>
    </w:p>
    <w:p>
      <w:pPr>
        <w:ind w:left="0" w:right="0" w:firstLine="560"/>
        <w:spacing w:before="450" w:after="450" w:line="312" w:lineRule="auto"/>
      </w:pPr>
      <w:r>
        <w:rPr>
          <w:rFonts w:ascii="宋体" w:hAnsi="宋体" w:eastAsia="宋体" w:cs="宋体"/>
          <w:color w:val="000"/>
          <w:sz w:val="28"/>
          <w:szCs w:val="28"/>
        </w:rPr>
        <w:t xml:space="preserve">(十)自营证券，是指金融企业为了获取证券买卖差价收入而买入的、能随时变现的且持有期间不准备超过1年或虽不能随时变现但其发行期或购入至到期日的剩余期限不满1年(含1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p>
    <w:p>
      <w:pPr>
        <w:ind w:left="0" w:right="0" w:firstLine="560"/>
        <w:spacing w:before="450" w:after="450" w:line="312" w:lineRule="auto"/>
      </w:pPr>
      <w:r>
        <w:rPr>
          <w:rFonts w:ascii="宋体" w:hAnsi="宋体" w:eastAsia="宋体" w:cs="宋体"/>
          <w:color w:val="000"/>
          <w:sz w:val="28"/>
          <w:szCs w:val="28"/>
        </w:rPr>
        <w:t xml:space="preserve">(十一)清算备付金，是指从事证券业务的金融企业为证券交易的资金清算与交收而存入指定清算代理机构的款项。清算备付金应按实际交存的金额入账。</w:t>
      </w:r>
    </w:p>
    <w:p>
      <w:pPr>
        <w:ind w:left="0" w:right="0" w:firstLine="560"/>
        <w:spacing w:before="450" w:after="450" w:line="312" w:lineRule="auto"/>
      </w:pPr>
      <w:r>
        <w:rPr>
          <w:rFonts w:ascii="宋体" w:hAnsi="宋体" w:eastAsia="宋体" w:cs="宋体"/>
          <w:color w:val="000"/>
          <w:sz w:val="28"/>
          <w:szCs w:val="28"/>
        </w:rPr>
        <w:t xml:space="preserve">(十二)代发行证券，是指金融企业接受委托代理发行的股票、债券等。代发行证券应当按照承销合同规定的价格入账。</w:t>
      </w:r>
    </w:p>
    <w:p>
      <w:pPr>
        <w:ind w:left="0" w:right="0" w:firstLine="560"/>
        <w:spacing w:before="450" w:after="450" w:line="312" w:lineRule="auto"/>
      </w:pPr>
      <w:r>
        <w:rPr>
          <w:rFonts w:ascii="宋体" w:hAnsi="宋体" w:eastAsia="宋体" w:cs="宋体"/>
          <w:color w:val="000"/>
          <w:sz w:val="28"/>
          <w:szCs w:val="28"/>
        </w:rPr>
        <w:t xml:space="preserve">(十三)代兑付债券，是指金融企业接受委托代理兑付债券而实际支付或垫付的款项。代兑付债券应按实际兑付的金额入账。</w:t>
      </w:r>
    </w:p>
    <w:p>
      <w:pPr>
        <w:ind w:left="0" w:right="0" w:firstLine="560"/>
        <w:spacing w:before="450" w:after="450" w:line="312" w:lineRule="auto"/>
      </w:pPr>
      <w:r>
        <w:rPr>
          <w:rFonts w:ascii="宋体" w:hAnsi="宋体" w:eastAsia="宋体" w:cs="宋体"/>
          <w:color w:val="000"/>
          <w:sz w:val="28"/>
          <w:szCs w:val="28"/>
        </w:rPr>
        <w:t xml:space="preserve">(十四)买入返售证券，是指金融企业按规定进行证券回购业务而融出的资金。买入返售证券应当按照实际支付的款项入账。</w:t>
      </w:r>
    </w:p>
    <w:p>
      <w:pPr>
        <w:ind w:left="0" w:right="0" w:firstLine="560"/>
        <w:spacing w:before="450" w:after="450" w:line="312" w:lineRule="auto"/>
      </w:pPr>
      <w:r>
        <w:rPr>
          <w:rFonts w:ascii="宋体" w:hAnsi="宋体" w:eastAsia="宋体" w:cs="宋体"/>
          <w:color w:val="000"/>
          <w:sz w:val="28"/>
          <w:szCs w:val="28"/>
        </w:rPr>
        <w:t xml:space="preserve">(十五)短期投资，是指能够随时变现并且持有时间不准备超过1年(含1年)的债券等。</w:t>
      </w:r>
    </w:p>
    <w:p>
      <w:pPr>
        <w:ind w:left="0" w:right="0" w:firstLine="560"/>
        <w:spacing w:before="450" w:after="450" w:line="312" w:lineRule="auto"/>
      </w:pPr>
      <w:r>
        <w:rPr>
          <w:rFonts w:ascii="宋体" w:hAnsi="宋体" w:eastAsia="宋体" w:cs="宋体"/>
          <w:color w:val="000"/>
          <w:sz w:val="28"/>
          <w:szCs w:val="28"/>
        </w:rPr>
        <w:t xml:space="preserve">1.短期投资在取得时应当按照初始投资成本计量。短期投资初始投资成本按以下方法确定：</w:t>
      </w:r>
    </w:p>
    <w:p>
      <w:pPr>
        <w:ind w:left="0" w:right="0" w:firstLine="560"/>
        <w:spacing w:before="450" w:after="450" w:line="312" w:lineRule="auto"/>
      </w:pPr>
      <w:r>
        <w:rPr>
          <w:rFonts w:ascii="宋体" w:hAnsi="宋体" w:eastAsia="宋体" w:cs="宋体"/>
          <w:color w:val="000"/>
          <w:sz w:val="28"/>
          <w:szCs w:val="28"/>
        </w:rPr>
        <w:t xml:space="preserve">(1)以现金购入的短期投资，按实际支付的全部价款，包括税金、手续费等相关费用作为短期投资初始投资成本。实际支付的价款中包含的已到付息期但尚未领取的债券利息等 ，应当作为应收款项单独核算，不构成短期投资初始投资成本。</w:t>
      </w:r>
    </w:p>
    <w:p>
      <w:pPr>
        <w:ind w:left="0" w:right="0" w:firstLine="560"/>
        <w:spacing w:before="450" w:after="450" w:line="312" w:lineRule="auto"/>
      </w:pPr>
      <w:r>
        <w:rPr>
          <w:rFonts w:ascii="宋体" w:hAnsi="宋体" w:eastAsia="宋体" w:cs="宋体"/>
          <w:color w:val="000"/>
          <w:sz w:val="28"/>
          <w:szCs w:val="28"/>
        </w:rPr>
        <w:t xml:space="preserve">(2)收到投资者作为投入资金的债券等，如为短期投资，按投资各方确认的价值作为短期投资初始投资成本。</w:t>
      </w:r>
    </w:p>
    <w:p>
      <w:pPr>
        <w:ind w:left="0" w:right="0" w:firstLine="560"/>
        <w:spacing w:before="450" w:after="450" w:line="312" w:lineRule="auto"/>
      </w:pPr>
      <w:r>
        <w:rPr>
          <w:rFonts w:ascii="宋体" w:hAnsi="宋体" w:eastAsia="宋体" w:cs="宋体"/>
          <w:color w:val="000"/>
          <w:sz w:val="28"/>
          <w:szCs w:val="28"/>
        </w:rPr>
        <w:t xml:space="preserve">2.短期投资的利息，应当于实际收到时，冲减投资的账面价值，但已记入\"应收利息 \"的除外。</w:t>
      </w:r>
    </w:p>
    <w:p>
      <w:pPr>
        <w:ind w:left="0" w:right="0" w:firstLine="560"/>
        <w:spacing w:before="450" w:after="450" w:line="312" w:lineRule="auto"/>
      </w:pPr>
      <w:r>
        <w:rPr>
          <w:rFonts w:ascii="宋体" w:hAnsi="宋体" w:eastAsia="宋体" w:cs="宋体"/>
          <w:color w:val="000"/>
          <w:sz w:val="28"/>
          <w:szCs w:val="28"/>
        </w:rPr>
        <w:t xml:space="preserve">3.金融企业应当在期末时对短期投资按成本与市价孰低计量。</w:t>
      </w:r>
    </w:p>
    <w:p>
      <w:pPr>
        <w:ind w:left="0" w:right="0" w:firstLine="560"/>
        <w:spacing w:before="450" w:after="450" w:line="312" w:lineRule="auto"/>
      </w:pPr>
      <w:r>
        <w:rPr>
          <w:rFonts w:ascii="宋体" w:hAnsi="宋体" w:eastAsia="宋体" w:cs="宋体"/>
          <w:color w:val="000"/>
          <w:sz w:val="28"/>
          <w:szCs w:val="28"/>
        </w:rPr>
        <w:t xml:space="preserve">4.处置短期投资时，应当将短期投资的账面价值与实际取得价款等的差额，确认为当期投资损益。</w:t>
      </w:r>
    </w:p>
    <w:p>
      <w:pPr>
        <w:ind w:left="0" w:right="0" w:firstLine="560"/>
        <w:spacing w:before="450" w:after="450" w:line="312" w:lineRule="auto"/>
      </w:pPr>
      <w:r>
        <w:rPr>
          <w:rFonts w:ascii="宋体" w:hAnsi="宋体" w:eastAsia="宋体" w:cs="宋体"/>
          <w:color w:val="000"/>
          <w:sz w:val="28"/>
          <w:szCs w:val="28"/>
        </w:rPr>
        <w:t xml:space="preserve">第二节贷 款</w:t>
      </w:r>
    </w:p>
    <w:p>
      <w:pPr>
        <w:ind w:left="0" w:right="0" w:firstLine="560"/>
        <w:spacing w:before="450" w:after="450" w:line="312" w:lineRule="auto"/>
      </w:pPr>
      <w:r>
        <w:rPr>
          <w:rFonts w:ascii="宋体" w:hAnsi="宋体" w:eastAsia="宋体" w:cs="宋体"/>
          <w:color w:val="000"/>
          <w:sz w:val="28"/>
          <w:szCs w:val="28"/>
        </w:rPr>
        <w:t xml:space="preserve">第十二条贷款，是指金融企业对借款人提供的按约定的利率和期限还本付息的货币资金。金融企业发放的贷款，主要包括短期贷款、中期贷款和长期贷款。</w:t>
      </w:r>
    </w:p>
    <w:p>
      <w:pPr>
        <w:ind w:left="0" w:right="0" w:firstLine="560"/>
        <w:spacing w:before="450" w:after="450" w:line="312" w:lineRule="auto"/>
      </w:pPr>
      <w:r>
        <w:rPr>
          <w:rFonts w:ascii="宋体" w:hAnsi="宋体" w:eastAsia="宋体" w:cs="宋体"/>
          <w:color w:val="000"/>
          <w:sz w:val="28"/>
          <w:szCs w:val="28"/>
        </w:rPr>
        <w:t xml:space="preserve">(一)短期贷款，是指金融企业根据有关规定发放的、期限在1年以下(含1年)的各种贷款，包括质押贷款、抵押贷款、保证贷款、信用贷款、进出口押汇等。</w:t>
      </w:r>
    </w:p>
    <w:p>
      <w:pPr>
        <w:ind w:left="0" w:right="0" w:firstLine="560"/>
        <w:spacing w:before="450" w:after="450" w:line="312" w:lineRule="auto"/>
      </w:pPr>
      <w:r>
        <w:rPr>
          <w:rFonts w:ascii="宋体" w:hAnsi="宋体" w:eastAsia="宋体" w:cs="宋体"/>
          <w:color w:val="000"/>
          <w:sz w:val="28"/>
          <w:szCs w:val="28"/>
        </w:rPr>
        <w:t xml:space="preserve">从事信托业务的金融企业用自有资金发放的1年期(含1年)以内的贷款也包括在内。</w:t>
      </w:r>
    </w:p>
    <w:p>
      <w:pPr>
        <w:ind w:left="0" w:right="0" w:firstLine="560"/>
        <w:spacing w:before="450" w:after="450" w:line="312" w:lineRule="auto"/>
      </w:pPr>
      <w:r>
        <w:rPr>
          <w:rFonts w:ascii="宋体" w:hAnsi="宋体" w:eastAsia="宋体" w:cs="宋体"/>
          <w:color w:val="000"/>
          <w:sz w:val="28"/>
          <w:szCs w:val="28"/>
        </w:rPr>
        <w:t xml:space="preserve">短期贷款本金按实际贷出的贷款金额入账。期末，按照贷款本金和适用的利率计算应收利息。抵押贷款应按实际贷给借款人的金额入账。</w:t>
      </w:r>
    </w:p>
    <w:p>
      <w:pPr>
        <w:ind w:left="0" w:right="0" w:firstLine="560"/>
        <w:spacing w:before="450" w:after="450" w:line="312" w:lineRule="auto"/>
      </w:pPr>
      <w:r>
        <w:rPr>
          <w:rFonts w:ascii="宋体" w:hAnsi="宋体" w:eastAsia="宋体" w:cs="宋体"/>
          <w:color w:val="000"/>
          <w:sz w:val="28"/>
          <w:szCs w:val="28"/>
        </w:rPr>
        <w:t xml:space="preserve">(二)中期贷款，是指金融企业发放的贷款期限在1年以上5年以下(含5年)的各种贷款。</w:t>
      </w:r>
    </w:p>
    <w:p>
      <w:pPr>
        <w:ind w:left="0" w:right="0" w:firstLine="560"/>
        <w:spacing w:before="450" w:after="450" w:line="312" w:lineRule="auto"/>
      </w:pPr>
      <w:r>
        <w:rPr>
          <w:rFonts w:ascii="宋体" w:hAnsi="宋体" w:eastAsia="宋体" w:cs="宋体"/>
          <w:color w:val="000"/>
          <w:sz w:val="28"/>
          <w:szCs w:val="28"/>
        </w:rPr>
        <w:t xml:space="preserve">(三)长期贷款，是指金融企业发放的贷款期限在5年(不含5年)以上的各种贷款。</w:t>
      </w:r>
    </w:p>
    <w:p>
      <w:pPr>
        <w:ind w:left="0" w:right="0" w:firstLine="560"/>
        <w:spacing w:before="450" w:after="450" w:line="312" w:lineRule="auto"/>
      </w:pPr>
      <w:r>
        <w:rPr>
          <w:rFonts w:ascii="宋体" w:hAnsi="宋体" w:eastAsia="宋体" w:cs="宋体"/>
          <w:color w:val="000"/>
          <w:sz w:val="28"/>
          <w:szCs w:val="28"/>
        </w:rPr>
        <w:t xml:space="preserve">第十三条金融企业发放的中长期贷款的核算，应当遵循以下原则：</w:t>
      </w:r>
    </w:p>
    <w:p>
      <w:pPr>
        <w:ind w:left="0" w:right="0" w:firstLine="560"/>
        <w:spacing w:before="450" w:after="450" w:line="312" w:lineRule="auto"/>
      </w:pPr>
      <w:r>
        <w:rPr>
          <w:rFonts w:ascii="宋体" w:hAnsi="宋体" w:eastAsia="宋体" w:cs="宋体"/>
          <w:color w:val="000"/>
          <w:sz w:val="28"/>
          <w:szCs w:val="28"/>
        </w:rPr>
        <w:t xml:space="preserve">(一)本息分别核算。金融企业发放的中长期贷款，应当按照实际贷出的贷款金额入账。</w:t>
      </w:r>
    </w:p>
    <w:p>
      <w:pPr>
        <w:ind w:left="0" w:right="0" w:firstLine="560"/>
        <w:spacing w:before="450" w:after="450" w:line="312" w:lineRule="auto"/>
      </w:pPr>
      <w:r>
        <w:rPr>
          <w:rFonts w:ascii="宋体" w:hAnsi="宋体" w:eastAsia="宋体" w:cs="宋体"/>
          <w:color w:val="000"/>
          <w:sz w:val="28"/>
          <w:szCs w:val="28"/>
        </w:rPr>
        <w:t xml:space="preserve">期末，应当按照贷款本金和适用的利率计算应收取的利息，并分别贷款本金和利息进行核算。</w:t>
      </w:r>
    </w:p>
    <w:p>
      <w:pPr>
        <w:ind w:left="0" w:right="0" w:firstLine="560"/>
        <w:spacing w:before="450" w:after="450" w:line="312" w:lineRule="auto"/>
      </w:pPr>
      <w:r>
        <w:rPr>
          <w:rFonts w:ascii="宋体" w:hAnsi="宋体" w:eastAsia="宋体" w:cs="宋体"/>
          <w:color w:val="000"/>
          <w:sz w:val="28"/>
          <w:szCs w:val="28"/>
        </w:rPr>
        <w:t xml:space="preserve">(二)商业性贷款与政策性贷款分别核算。</w:t>
      </w:r>
    </w:p>
    <w:p>
      <w:pPr>
        <w:ind w:left="0" w:right="0" w:firstLine="560"/>
        <w:spacing w:before="450" w:after="450" w:line="312" w:lineRule="auto"/>
      </w:pPr>
      <w:r>
        <w:rPr>
          <w:rFonts w:ascii="宋体" w:hAnsi="宋体" w:eastAsia="宋体" w:cs="宋体"/>
          <w:color w:val="000"/>
          <w:sz w:val="28"/>
          <w:szCs w:val="28"/>
        </w:rPr>
        <w:t xml:space="preserve">(三)自营贷款与委托贷款分别核算。自营贷款是指金融企业以合法方式筹集的资金自主发放的贷款，其风险由金融企业承担，并由金融企业收取本金和利息。委托贷款是指委托人提供资金，由金融企业(受托人)根据委托人确定的贷款对象、用途、金额、期限、利率等而代理发放、监督使用并协助收回的贷款，其风险由委托人承担。金融企业发放委托贷款时， 只收取手续费，不得代垫资金。金融企业因发放委托贷款而收取的手续费，按收入确认条件予以确认。</w:t>
      </w:r>
    </w:p>
    <w:p>
      <w:pPr>
        <w:ind w:left="0" w:right="0" w:firstLine="560"/>
        <w:spacing w:before="450" w:after="450" w:line="312" w:lineRule="auto"/>
      </w:pPr>
      <w:r>
        <w:rPr>
          <w:rFonts w:ascii="宋体" w:hAnsi="宋体" w:eastAsia="宋体" w:cs="宋体"/>
          <w:color w:val="000"/>
          <w:sz w:val="28"/>
          <w:szCs w:val="28"/>
        </w:rPr>
        <w:t xml:space="preserve">(四)应计贷款和非应计贷款分别核算。非应计贷款是指贷款本金或利息逾期90天没有收回的贷款。应计贷款是指非应计贷款以外的贷款。当贷款的本金或利息逾期90天时，应单独核算。</w:t>
      </w:r>
    </w:p>
    <w:p>
      <w:pPr>
        <w:ind w:left="0" w:right="0" w:firstLine="560"/>
        <w:spacing w:before="450" w:after="450" w:line="312" w:lineRule="auto"/>
      </w:pPr>
      <w:r>
        <w:rPr>
          <w:rFonts w:ascii="宋体" w:hAnsi="宋体" w:eastAsia="宋体" w:cs="宋体"/>
          <w:color w:val="000"/>
          <w:sz w:val="28"/>
          <w:szCs w:val="28"/>
        </w:rPr>
        <w:t xml:space="preserve">当应计贷款转为非应计贷款时，应将已入账的利息收入和应收利息予以冲销。</w:t>
      </w:r>
    </w:p>
    <w:p>
      <w:pPr>
        <w:ind w:left="0" w:right="0" w:firstLine="560"/>
        <w:spacing w:before="450" w:after="450" w:line="312" w:lineRule="auto"/>
      </w:pPr>
      <w:r>
        <w:rPr>
          <w:rFonts w:ascii="宋体" w:hAnsi="宋体" w:eastAsia="宋体" w:cs="宋体"/>
          <w:color w:val="000"/>
          <w:sz w:val="28"/>
          <w:szCs w:val="28"/>
        </w:rPr>
        <w:t xml:space="preserve">从应计贷款转为非应计贷款后，在收到该笔贷款的还款时，首先应冲减本金;本金全部收回后，再收到的还款则确认为当期利息收入。</w:t>
      </w:r>
    </w:p>
    <w:p>
      <w:pPr>
        <w:ind w:left="0" w:right="0" w:firstLine="560"/>
        <w:spacing w:before="450" w:after="450" w:line="312" w:lineRule="auto"/>
      </w:pPr>
      <w:r>
        <w:rPr>
          <w:rFonts w:ascii="宋体" w:hAnsi="宋体" w:eastAsia="宋体" w:cs="宋体"/>
          <w:color w:val="000"/>
          <w:sz w:val="28"/>
          <w:szCs w:val="28"/>
        </w:rPr>
        <w:t xml:space="preserve">第十四条金融企业发放的贷款应当在期末按本制度规定计提贷款损失准备。</w:t>
      </w:r>
    </w:p>
    <w:p>
      <w:pPr>
        <w:ind w:left="0" w:right="0" w:firstLine="560"/>
        <w:spacing w:before="450" w:after="450" w:line="312" w:lineRule="auto"/>
      </w:pPr>
      <w:r>
        <w:rPr>
          <w:rFonts w:ascii="宋体" w:hAnsi="宋体" w:eastAsia="宋体" w:cs="宋体"/>
          <w:color w:val="000"/>
          <w:sz w:val="28"/>
          <w:szCs w:val="28"/>
        </w:rPr>
        <w:t xml:space="preserve">在资产负债表中，应计贷款与非应计贷款应当分别列示。</w:t>
      </w:r>
    </w:p>
    <w:p>
      <w:pPr>
        <w:ind w:left="0" w:right="0" w:firstLine="560"/>
        <w:spacing w:before="450" w:after="450" w:line="312" w:lineRule="auto"/>
      </w:pPr>
      <w:r>
        <w:rPr>
          <w:rFonts w:ascii="宋体" w:hAnsi="宋体" w:eastAsia="宋体" w:cs="宋体"/>
          <w:color w:val="000"/>
          <w:sz w:val="28"/>
          <w:szCs w:val="28"/>
        </w:rPr>
        <w:t xml:space="preserve">第三节长期投资</w:t>
      </w:r>
    </w:p>
    <w:p>
      <w:pPr>
        <w:ind w:left="0" w:right="0" w:firstLine="560"/>
        <w:spacing w:before="450" w:after="450" w:line="312" w:lineRule="auto"/>
      </w:pPr>
      <w:r>
        <w:rPr>
          <w:rFonts w:ascii="宋体" w:hAnsi="宋体" w:eastAsia="宋体" w:cs="宋体"/>
          <w:color w:val="000"/>
          <w:sz w:val="28"/>
          <w:szCs w:val="28"/>
        </w:rPr>
        <w:t xml:space="preserve">第十五条长期投资，是指除短期投资以外的投资，包括持有时间准备超过1年(不含1 年)的各种股权性质的投资、不能变现或不准备随时变现的债券投资、其他债权投资和其他长期投资。</w:t>
      </w:r>
    </w:p>
    <w:p>
      <w:pPr>
        <w:ind w:left="0" w:right="0" w:firstLine="560"/>
        <w:spacing w:before="450" w:after="450" w:line="312" w:lineRule="auto"/>
      </w:pPr>
      <w:r>
        <w:rPr>
          <w:rFonts w:ascii="宋体" w:hAnsi="宋体" w:eastAsia="宋体" w:cs="宋体"/>
          <w:color w:val="000"/>
          <w:sz w:val="28"/>
          <w:szCs w:val="28"/>
        </w:rPr>
        <w:t xml:space="preserve">长期投资应当单独核算，并在资产负债表中单列项目反映。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第十六条金融企业的长期股权投资应当按照以下规定核算：</w:t>
      </w:r>
    </w:p>
    <w:p>
      <w:pPr>
        <w:ind w:left="0" w:right="0" w:firstLine="560"/>
        <w:spacing w:before="450" w:after="450" w:line="312" w:lineRule="auto"/>
      </w:pPr>
      <w:r>
        <w:rPr>
          <w:rFonts w:ascii="宋体" w:hAnsi="宋体" w:eastAsia="宋体" w:cs="宋体"/>
          <w:color w:val="000"/>
          <w:sz w:val="28"/>
          <w:szCs w:val="28"/>
        </w:rPr>
        <w:t xml:space="preserve">(一)长期股权投资在取得时按照初始投资成本入账。</w:t>
      </w:r>
    </w:p>
    <w:p>
      <w:pPr>
        <w:ind w:left="0" w:right="0" w:firstLine="560"/>
        <w:spacing w:before="450" w:after="450" w:line="312" w:lineRule="auto"/>
      </w:pPr>
      <w:r>
        <w:rPr>
          <w:rFonts w:ascii="宋体" w:hAnsi="宋体" w:eastAsia="宋体" w:cs="宋体"/>
          <w:color w:val="000"/>
          <w:sz w:val="28"/>
          <w:szCs w:val="28"/>
        </w:rPr>
        <w:t xml:space="preserve">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p>
    <w:p>
      <w:pPr>
        <w:ind w:left="0" w:right="0" w:firstLine="560"/>
        <w:spacing w:before="450" w:after="450" w:line="312" w:lineRule="auto"/>
      </w:pPr>
      <w:r>
        <w:rPr>
          <w:rFonts w:ascii="宋体" w:hAnsi="宋体" w:eastAsia="宋体" w:cs="宋体"/>
          <w:color w:val="000"/>
          <w:sz w:val="28"/>
          <w:szCs w:val="28"/>
        </w:rPr>
        <w:t xml:space="preserve">2.通过行政划拨方式取得的长期股权投资，按划出单位的账面价值，作为初始投资成本。</w:t>
      </w:r>
    </w:p>
    <w:p>
      <w:pPr>
        <w:ind w:left="0" w:right="0" w:firstLine="560"/>
        <w:spacing w:before="450" w:after="450" w:line="312" w:lineRule="auto"/>
      </w:pPr>
      <w:r>
        <w:rPr>
          <w:rFonts w:ascii="宋体" w:hAnsi="宋体" w:eastAsia="宋体" w:cs="宋体"/>
          <w:color w:val="000"/>
          <w:sz w:val="28"/>
          <w:szCs w:val="28"/>
        </w:rPr>
        <w:t xml:space="preserve">3.以非现金资产换入的长期股权投资，按换出资产的账面价值加上应支付的相关税费，作为初始投资成本。</w:t>
      </w:r>
    </w:p>
    <w:p>
      <w:pPr>
        <w:ind w:left="0" w:right="0" w:firstLine="560"/>
        <w:spacing w:before="450" w:after="450" w:line="312" w:lineRule="auto"/>
      </w:pPr>
      <w:r>
        <w:rPr>
          <w:rFonts w:ascii="宋体" w:hAnsi="宋体" w:eastAsia="宋体" w:cs="宋体"/>
          <w:color w:val="000"/>
          <w:sz w:val="28"/>
          <w:szCs w:val="28"/>
        </w:rPr>
        <w:t xml:space="preserve">4.以债转股的方式取得的长期股权投资，按实际债转股应收债权的账面价值，作为初始投资成本。</w:t>
      </w:r>
    </w:p>
    <w:p>
      <w:pPr>
        <w:ind w:left="0" w:right="0" w:firstLine="560"/>
        <w:spacing w:before="450" w:after="450" w:line="312" w:lineRule="auto"/>
      </w:pPr>
      <w:r>
        <w:rPr>
          <w:rFonts w:ascii="宋体" w:hAnsi="宋体" w:eastAsia="宋体" w:cs="宋体"/>
          <w:color w:val="000"/>
          <w:sz w:val="28"/>
          <w:szCs w:val="28"/>
        </w:rPr>
        <w:t xml:space="preserve">(二)长期股权投资的核算，应当根据不同情况，分别采用成本法或权益法。</w:t>
      </w:r>
    </w:p>
    <w:p>
      <w:pPr>
        <w:ind w:left="0" w:right="0" w:firstLine="560"/>
        <w:spacing w:before="450" w:after="450" w:line="312" w:lineRule="auto"/>
      </w:pPr>
      <w:r>
        <w:rPr>
          <w:rFonts w:ascii="宋体" w:hAnsi="宋体" w:eastAsia="宋体" w:cs="宋体"/>
          <w:color w:val="000"/>
          <w:sz w:val="28"/>
          <w:szCs w:val="28"/>
        </w:rPr>
        <w:t xml:space="preserve">金融企业对被投资单位无控制、无共同控制且无重大影响的，长期股权投资应当采用成本法核算;金融企业对被投资单位具有控制、共同控制或重大影响的，长期股权投资应当采 用权益法核算。通常情况下，金融企业对其他单位的投资占该单位有表决权资本总额20%或2 0%以上，或虽投资不足20%但有重大影响的，应当采用权益法核算。</w:t>
      </w:r>
    </w:p>
    <w:p>
      <w:pPr>
        <w:ind w:left="0" w:right="0" w:firstLine="560"/>
        <w:spacing w:before="450" w:after="450" w:line="312" w:lineRule="auto"/>
      </w:pPr>
      <w:r>
        <w:rPr>
          <w:rFonts w:ascii="宋体" w:hAnsi="宋体" w:eastAsia="宋体" w:cs="宋体"/>
          <w:color w:val="000"/>
          <w:sz w:val="28"/>
          <w:szCs w:val="28"/>
        </w:rPr>
        <w:t xml:space="preserve">金融企业对其他单位的投资占该单位有表决权资本总额20%以下，或对其他单位的投资虽占该单位有表决权资本总额20%或20%以上但不具有重大影响的，应当采用成本法核算。</w:t>
      </w:r>
    </w:p>
    <w:p>
      <w:pPr>
        <w:ind w:left="0" w:right="0" w:firstLine="560"/>
        <w:spacing w:before="450" w:after="450" w:line="312" w:lineRule="auto"/>
      </w:pPr>
      <w:r>
        <w:rPr>
          <w:rFonts w:ascii="宋体" w:hAnsi="宋体" w:eastAsia="宋体" w:cs="宋体"/>
          <w:color w:val="000"/>
          <w:sz w:val="28"/>
          <w:szCs w:val="28"/>
        </w:rPr>
        <w:t xml:space="preserve">(三) 采用成本法核算时，除追加投资(例如，将应分得的现金股利或利润转为投资)或收回投资外，长期股权投资的账面价值一般应当保持不变。被投资单位宣告分派的利润或现金股利，作为当期投资收益。</w:t>
      </w:r>
    </w:p>
    <w:p>
      <w:pPr>
        <w:ind w:left="0" w:right="0" w:firstLine="560"/>
        <w:spacing w:before="450" w:after="450" w:line="312" w:lineRule="auto"/>
      </w:pPr>
      <w:r>
        <w:rPr>
          <w:rFonts w:ascii="宋体" w:hAnsi="宋体" w:eastAsia="宋体" w:cs="宋体"/>
          <w:color w:val="000"/>
          <w:sz w:val="28"/>
          <w:szCs w:val="28"/>
        </w:rPr>
        <w:t xml:space="preserve">(四)采用权益法核算时，投资最初以初始投资成本计量，以后根据投资企业享有被投资单位所有者权益份额的变动，对投资的账面价值进行调整。</w:t>
      </w:r>
    </w:p>
    <w:p>
      <w:pPr>
        <w:ind w:left="0" w:right="0" w:firstLine="560"/>
        <w:spacing w:before="450" w:after="450" w:line="312" w:lineRule="auto"/>
      </w:pPr>
      <w:r>
        <w:rPr>
          <w:rFonts w:ascii="宋体" w:hAnsi="宋体" w:eastAsia="宋体" w:cs="宋体"/>
          <w:color w:val="000"/>
          <w:sz w:val="28"/>
          <w:szCs w:val="28"/>
        </w:rPr>
        <w:t xml:space="preserve">1.采用权益法核算时，初始投资成本与应享有被投资单位所有者权益份额之间的差额，作为股权投资差额处理，按一定期限平均摊销，计入损益。</w:t>
      </w:r>
    </w:p>
    <w:p>
      <w:pPr>
        <w:ind w:left="0" w:right="0" w:firstLine="560"/>
        <w:spacing w:before="450" w:after="450" w:line="312" w:lineRule="auto"/>
      </w:pPr>
      <w:r>
        <w:rPr>
          <w:rFonts w:ascii="宋体" w:hAnsi="宋体" w:eastAsia="宋体" w:cs="宋体"/>
          <w:color w:val="000"/>
          <w:sz w:val="28"/>
          <w:szCs w:val="28"/>
        </w:rPr>
        <w:t xml:space="preserve">股权投资差额的摊销期限，合同规定了投资期限的，按投资期限摊销。合同没有规定投资期限的，初始投资成本超过应享有被投资单位所有者权益份额之间的差额，按不超过10年的期限摊销;初始投资成本低于应享有被投资单位所有者权益份额之间的差额，按不低于10 年的期限摊销。</w:t>
      </w:r>
    </w:p>
    <w:p>
      <w:pPr>
        <w:ind w:left="0" w:right="0" w:firstLine="560"/>
        <w:spacing w:before="450" w:after="450" w:line="312" w:lineRule="auto"/>
      </w:pPr>
      <w:r>
        <w:rPr>
          <w:rFonts w:ascii="宋体" w:hAnsi="宋体" w:eastAsia="宋体" w:cs="宋体"/>
          <w:color w:val="000"/>
          <w:sz w:val="28"/>
          <w:szCs w:val="28"/>
        </w:rPr>
        <w:t xml:space="preserve">2.采用权益法核算时，应当在取得股权投资后，按应享有或应分担的被投资单位当年实现的净利润或发生的净亏损的份额(法律、法规或公司章程规定不属于投资企业的净利润除外)，调整投资的账面价值，并作为当期投资损益。金融企业按被投资单位宣告分派的利润或现金股利计算应分得的部分，减少投资的账面价值。金融企业在确认被投资单位发生的净亏损时，应以投资账面价值减记至零为限;如果被投资单位以后各期实现净利润，投资的企业应在计算的收益分享额超过未确认的亏损分担额以后，按超过未确认的亏损分担额的金额，恢复投资的账面价值。</w:t>
      </w:r>
    </w:p>
    <w:p>
      <w:pPr>
        <w:ind w:left="0" w:right="0" w:firstLine="560"/>
        <w:spacing w:before="450" w:after="450" w:line="312" w:lineRule="auto"/>
      </w:pPr>
      <w:r>
        <w:rPr>
          <w:rFonts w:ascii="宋体" w:hAnsi="宋体" w:eastAsia="宋体" w:cs="宋体"/>
          <w:color w:val="000"/>
          <w:sz w:val="28"/>
          <w:szCs w:val="28"/>
        </w:rPr>
        <w:t xml:space="preserve">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p>
    <w:p>
      <w:pPr>
        <w:ind w:left="0" w:right="0" w:firstLine="560"/>
        <w:spacing w:before="450" w:after="450" w:line="312" w:lineRule="auto"/>
      </w:pPr>
      <w:r>
        <w:rPr>
          <w:rFonts w:ascii="宋体" w:hAnsi="宋体" w:eastAsia="宋体" w:cs="宋体"/>
          <w:color w:val="000"/>
          <w:sz w:val="28"/>
          <w:szCs w:val="28"/>
        </w:rPr>
        <w:t xml:space="preserve">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p>
    <w:p>
      <w:pPr>
        <w:ind w:left="0" w:right="0" w:firstLine="560"/>
        <w:spacing w:before="450" w:after="450" w:line="312" w:lineRule="auto"/>
      </w:pPr>
      <w:r>
        <w:rPr>
          <w:rFonts w:ascii="宋体" w:hAnsi="宋体" w:eastAsia="宋体" w:cs="宋体"/>
          <w:color w:val="000"/>
          <w:sz w:val="28"/>
          <w:szCs w:val="28"/>
        </w:rPr>
        <w:t xml:space="preserve">金融企业因减少投资等原因对被投资单位不再具有控制、共同控制或重大影响时，应当中止采用权益法核算，改按成本法核算，并按投资的账面价值作为新的投资成本。其后，被投资单位宣告分派利润或现金股利时，属于已记入投资账面价值的部分，作为新的投资成本的收回，冲减投资成本。</w:t>
      </w:r>
    </w:p>
    <w:p>
      <w:pPr>
        <w:ind w:left="0" w:right="0" w:firstLine="560"/>
        <w:spacing w:before="450" w:after="450" w:line="312" w:lineRule="auto"/>
      </w:pPr>
      <w:r>
        <w:rPr>
          <w:rFonts w:ascii="宋体" w:hAnsi="宋体" w:eastAsia="宋体" w:cs="宋体"/>
          <w:color w:val="000"/>
          <w:sz w:val="28"/>
          <w:szCs w:val="28"/>
        </w:rPr>
        <w:t xml:space="preserve">(五)金融企业改变投资目的，将短期投资(含自营证券)划转为长期投资，应按短期投资(含自营证券)的成本与市价孰低结转，并按此确定的价值作为长期投资新的投资成本 。拟处置的长期投资不调整至短期投资(含自营证券)，待处置时按处置长期投资进行会计处理。</w:t>
      </w:r>
    </w:p>
    <w:p>
      <w:pPr>
        <w:ind w:left="0" w:right="0" w:firstLine="560"/>
        <w:spacing w:before="450" w:after="450" w:line="312" w:lineRule="auto"/>
      </w:pPr>
      <w:r>
        <w:rPr>
          <w:rFonts w:ascii="宋体" w:hAnsi="宋体" w:eastAsia="宋体" w:cs="宋体"/>
          <w:color w:val="000"/>
          <w:sz w:val="28"/>
          <w:szCs w:val="28"/>
        </w:rPr>
        <w:t xml:space="preserve">(六)处置股权投资时，应将投资的账面价值与实际取得价款等的差额，作为当期投资损益。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第十七条金融企业的长期债权投资应当按照以下规定进行核算：</w:t>
      </w:r>
    </w:p>
    <w:p>
      <w:pPr>
        <w:ind w:left="0" w:right="0" w:firstLine="560"/>
        <w:spacing w:before="450" w:after="450" w:line="312" w:lineRule="auto"/>
      </w:pPr>
      <w:r>
        <w:rPr>
          <w:rFonts w:ascii="宋体" w:hAnsi="宋体" w:eastAsia="宋体" w:cs="宋体"/>
          <w:color w:val="000"/>
          <w:sz w:val="28"/>
          <w:szCs w:val="28"/>
        </w:rPr>
        <w:t xml:space="preserve">(一)长期债权投资在取得时，应按取得时的实际成本，作为初始投资成本。</w:t>
      </w:r>
    </w:p>
    <w:p>
      <w:pPr>
        <w:ind w:left="0" w:right="0" w:firstLine="560"/>
        <w:spacing w:before="450" w:after="450" w:line="312" w:lineRule="auto"/>
      </w:pPr>
      <w:r>
        <w:rPr>
          <w:rFonts w:ascii="宋体" w:hAnsi="宋体" w:eastAsia="宋体" w:cs="宋体"/>
          <w:color w:val="000"/>
          <w:sz w:val="28"/>
          <w:szCs w:val="28"/>
        </w:rPr>
        <w:t xml:space="preserve">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p>
    <w:p>
      <w:pPr>
        <w:ind w:left="0" w:right="0" w:firstLine="560"/>
        <w:spacing w:before="450" w:after="450" w:line="312" w:lineRule="auto"/>
      </w:pPr>
      <w:r>
        <w:rPr>
          <w:rFonts w:ascii="宋体" w:hAnsi="宋体" w:eastAsia="宋体" w:cs="宋体"/>
          <w:color w:val="000"/>
          <w:sz w:val="28"/>
          <w:szCs w:val="28"/>
        </w:rPr>
        <w:t xml:space="preserve">(二)长期债权投资应当按照票面价值与票面利率按期计算确认利息收入。</w:t>
      </w:r>
    </w:p>
    <w:p>
      <w:pPr>
        <w:ind w:left="0" w:right="0" w:firstLine="560"/>
        <w:spacing w:before="450" w:after="450" w:line="312" w:lineRule="auto"/>
      </w:pPr>
      <w:r>
        <w:rPr>
          <w:rFonts w:ascii="宋体" w:hAnsi="宋体" w:eastAsia="宋体" w:cs="宋体"/>
          <w:color w:val="000"/>
          <w:sz w:val="28"/>
          <w:szCs w:val="28"/>
        </w:rPr>
        <w:t xml:space="preserve">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p>
    <w:p>
      <w:pPr>
        <w:ind w:left="0" w:right="0" w:firstLine="560"/>
        <w:spacing w:before="450" w:after="450" w:line="312" w:lineRule="auto"/>
      </w:pPr>
      <w:r>
        <w:rPr>
          <w:rFonts w:ascii="宋体" w:hAnsi="宋体" w:eastAsia="宋体" w:cs="宋体"/>
          <w:color w:val="000"/>
          <w:sz w:val="28"/>
          <w:szCs w:val="28"/>
        </w:rPr>
        <w:t xml:space="preserve">(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p>
    <w:p>
      <w:pPr>
        <w:ind w:left="0" w:right="0" w:firstLine="560"/>
        <w:spacing w:before="450" w:after="450" w:line="312" w:lineRule="auto"/>
      </w:pPr>
      <w:r>
        <w:rPr>
          <w:rFonts w:ascii="宋体" w:hAnsi="宋体" w:eastAsia="宋体" w:cs="宋体"/>
          <w:color w:val="000"/>
          <w:sz w:val="28"/>
          <w:szCs w:val="28"/>
        </w:rPr>
        <w:t xml:space="preserve">(四)处置长期债权投资时，按实际取得的价款与长期债权投资账面价值等的差额，作为当期投资损益。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第十八条金融企业的长期投资应当在期末时按照账面价值与可收回金额孰低计量。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第四节固定资产</w:t>
      </w:r>
    </w:p>
    <w:p>
      <w:pPr>
        <w:ind w:left="0" w:right="0" w:firstLine="560"/>
        <w:spacing w:before="450" w:after="450" w:line="312" w:lineRule="auto"/>
      </w:pPr>
      <w:r>
        <w:rPr>
          <w:rFonts w:ascii="宋体" w:hAnsi="宋体" w:eastAsia="宋体" w:cs="宋体"/>
          <w:color w:val="000"/>
          <w:sz w:val="28"/>
          <w:szCs w:val="28"/>
        </w:rPr>
        <w:t xml:space="preserve">第十九条金融企业的固定资产，是指同时具有以下特征的有形资产：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(一)为生产商品、提供劳务、出租或经营管理而持有的;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(二)使用年限超过1年;</w:t>
      </w:r>
    </w:p>
    <w:p>
      <w:pPr>
        <w:ind w:left="0" w:right="0" w:firstLine="560"/>
        <w:spacing w:before="450" w:after="450" w:line="312" w:lineRule="auto"/>
      </w:pPr>
      <w:r>
        <w:rPr>
          <w:rFonts w:ascii="宋体" w:hAnsi="宋体" w:eastAsia="宋体" w:cs="宋体"/>
          <w:color w:val="000"/>
          <w:sz w:val="28"/>
          <w:szCs w:val="28"/>
        </w:rPr>
        <w:t xml:space="preserve">(三)单位价值较高。</w:t>
      </w:r>
    </w:p>
    <w:p>
      <w:pPr>
        <w:ind w:left="0" w:right="0" w:firstLine="560"/>
        <w:spacing w:before="450" w:after="450" w:line="312" w:lineRule="auto"/>
      </w:pPr>
      <w:r>
        <w:rPr>
          <w:rFonts w:ascii="宋体" w:hAnsi="宋体" w:eastAsia="宋体" w:cs="宋体"/>
          <w:color w:val="000"/>
          <w:sz w:val="28"/>
          <w:szCs w:val="28"/>
        </w:rPr>
        <w:t xml:space="preserve">第二十条金融企业应当根据固定资产定义，结合本企业的具体情况，制定适合于本企业的固定资产目录、分类方法、每类或每项固定资产的折旧年限、折旧方法，作为进行固定资产核算的依据。</w:t>
      </w:r>
    </w:p>
    <w:p>
      <w:pPr>
        <w:ind w:left="0" w:right="0" w:firstLine="560"/>
        <w:spacing w:before="450" w:after="450" w:line="312" w:lineRule="auto"/>
      </w:pPr>
      <w:r>
        <w:rPr>
          <w:rFonts w:ascii="宋体" w:hAnsi="宋体" w:eastAsia="宋体" w:cs="宋体"/>
          <w:color w:val="000"/>
          <w:sz w:val="28"/>
          <w:szCs w:val="28"/>
        </w:rPr>
        <w:t xml:space="preserve">金融企业制定的固定资产目录、分类方法、每类或每项固定资产的预计使用年限、预计净残值(预计残值减去预计清理费用，下同)、折旧方法等，应当编制成册，并按照管理权限，经股东大会或董事会，或行长(经 理)会议或类似机构批准，按照法律、行政法规的规定报送有关各方备案，同时备置于金融企业所在地，以供投资者等有关各方查阅。金融企业已经确定并对外报送，或备置于金融企业所在地的有关固定资产目录、分类方法、预计净残值、预计使用年限、折旧方法等，一经确定不得随意变更，如需变更，仍然应当按照上述程序，经批准后报送有关各方备案，并在会计报表附注中予以说明。</w:t>
      </w:r>
    </w:p>
    <w:p>
      <w:pPr>
        <w:ind w:left="0" w:right="0" w:firstLine="560"/>
        <w:spacing w:before="450" w:after="450" w:line="312" w:lineRule="auto"/>
      </w:pPr>
      <w:r>
        <w:rPr>
          <w:rFonts w:ascii="宋体" w:hAnsi="宋体" w:eastAsia="宋体" w:cs="宋体"/>
          <w:color w:val="000"/>
          <w:sz w:val="28"/>
          <w:szCs w:val="28"/>
        </w:rPr>
        <w:t xml:space="preserve">未作为固定资产管理的工具、器具等，作为低值易耗品核算。</w:t>
      </w:r>
    </w:p>
    <w:p>
      <w:pPr>
        <w:ind w:left="0" w:right="0" w:firstLine="560"/>
        <w:spacing w:before="450" w:after="450" w:line="312" w:lineRule="auto"/>
      </w:pPr>
      <w:r>
        <w:rPr>
          <w:rFonts w:ascii="宋体" w:hAnsi="宋体" w:eastAsia="宋体" w:cs="宋体"/>
          <w:color w:val="000"/>
          <w:sz w:val="28"/>
          <w:szCs w:val="28"/>
        </w:rPr>
        <w:t xml:space="preserve">第二十一条金融企业取得固定资产时，应按取得时的成本入账。取得时的成本包括买价、进口关税、运输和保险等相关费用，以及为使固定资产达到预定可使用状态前所必要的支出。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 购置的不需要经过建造过程即可使用的固定资产，按实际支付的买价、包装费、运输费、安装成本、交纳的有关税金等作为入账价值。</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(二)自行建造的固定资产，按建造该项资产达到预定可使用状态前所发生的全部支出，作为入账价值。</w:t>
      </w:r>
    </w:p>
    <w:p>
      <w:pPr>
        <w:ind w:left="0" w:right="0" w:firstLine="560"/>
        <w:spacing w:before="450" w:after="450" w:line="312" w:lineRule="auto"/>
      </w:pPr>
      <w:r>
        <w:rPr>
          <w:rFonts w:ascii="宋体" w:hAnsi="宋体" w:eastAsia="宋体" w:cs="宋体"/>
          <w:color w:val="000"/>
          <w:sz w:val="28"/>
          <w:szCs w:val="28"/>
        </w:rPr>
        <w:t xml:space="preserve">(三)收到投资者作为投入资金投入的固定资产，按投资各方确认的价值，作为入账价值。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 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包括技术改造、更新改造等，下同)，按原固定资产的账面价值，加上由于改建、扩建而使该项资产达到预定可使用状态前发生的支出，减去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(六)接受的债务人以非现金资产抵偿债务方式取得的固定资产，按实际抵债部分的账面价值加上应支付的相关税费，作为入账价值。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3.如受赠的系旧的固定资产，按照上述方法确认的价值，减去按该项资产的新旧程度估计的价值损耗后的余额，作为入账价值。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(八)盘盈的固定资产，按以下规定确定其入账价值：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(九)经批准无偿调入的固定资产，按调出单位的账面价值加上发生的运输费、安装费等相关费用，作为入账价值。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固定资产的入账价值中，还应当包括金融企业为取得固定资产而交纳的契税、耕地占用税、车辆购置税等相关税费。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第二十二条金融企业为在建工程准备的各种物资，应当按照实际支付的买价、增值税额、运输费、保险费等相关费用作为实际成本，并按照各种专项物资的种类进行明细核算。</w:t>
      </w:r>
    </w:p>
    <w:p>
      <w:pPr>
        <w:ind w:left="0" w:right="0" w:firstLine="560"/>
        <w:spacing w:before="450" w:after="450" w:line="312" w:lineRule="auto"/>
      </w:pPr>
      <w:r>
        <w:rPr>
          <w:rFonts w:ascii="宋体" w:hAnsi="宋体" w:eastAsia="宋体" w:cs="宋体"/>
          <w:color w:val="000"/>
          <w:sz w:val="28"/>
          <w:szCs w:val="28"/>
        </w:rPr>
        <w:t xml:space="preserve">工程完工后剩余的工程物资，转作本企业库存材料的，按其实际成本或计划成本，转作库存材料。如可抵扣增值税进项税额的，应按减去增值税进项税额后的实际成本或计划成本，转作库存材料。</w:t>
      </w:r>
    </w:p>
    <w:p>
      <w:pPr>
        <w:ind w:left="0" w:right="0" w:firstLine="560"/>
        <w:spacing w:before="450" w:after="450" w:line="312" w:lineRule="auto"/>
      </w:pPr>
      <w:r>
        <w:rPr>
          <w:rFonts w:ascii="宋体" w:hAnsi="宋体" w:eastAsia="宋体" w:cs="宋体"/>
          <w:color w:val="000"/>
          <w:sz w:val="28"/>
          <w:szCs w:val="28"/>
        </w:rPr>
        <w:t xml:space="preserve">盘盈、盘亏、报废、毁损的工程物资，减去保险公司、过失人赔偿部分后的差额，工程项目尚未完工的，计入或冲减所建工程项目的成本;工程已经完工的，计入当期营业外收支。</w:t>
      </w:r>
    </w:p>
    <w:p>
      <w:pPr>
        <w:ind w:left="0" w:right="0" w:firstLine="560"/>
        <w:spacing w:before="450" w:after="450" w:line="312" w:lineRule="auto"/>
      </w:pPr>
      <w:r>
        <w:rPr>
          <w:rFonts w:ascii="宋体" w:hAnsi="宋体" w:eastAsia="宋体" w:cs="宋体"/>
          <w:color w:val="000"/>
          <w:sz w:val="28"/>
          <w:szCs w:val="28"/>
        </w:rPr>
        <w:t xml:space="preserve">第二十三条金融企业的在建工程，包括施工前期准备、正在施工中的建筑工程、安装工程、技术改造工程、大修理工程等。工程项目较多且工程支出较大的金融企业，应当按照工程项目的性质分项核算。</w:t>
      </w:r>
    </w:p>
    <w:p>
      <w:pPr>
        <w:ind w:left="0" w:right="0" w:firstLine="560"/>
        <w:spacing w:before="450" w:after="450" w:line="312" w:lineRule="auto"/>
      </w:pPr>
      <w:r>
        <w:rPr>
          <w:rFonts w:ascii="宋体" w:hAnsi="宋体" w:eastAsia="宋体" w:cs="宋体"/>
          <w:color w:val="000"/>
          <w:sz w:val="28"/>
          <w:szCs w:val="28"/>
        </w:rPr>
        <w:t xml:space="preserve">在建工程应当按照实际发生的支出确定其工程成本，并单独核算。</w:t>
      </w:r>
    </w:p>
    <w:p>
      <w:pPr>
        <w:ind w:left="0" w:right="0" w:firstLine="560"/>
        <w:spacing w:before="450" w:after="450" w:line="312" w:lineRule="auto"/>
      </w:pPr>
      <w:r>
        <w:rPr>
          <w:rFonts w:ascii="宋体" w:hAnsi="宋体" w:eastAsia="宋体" w:cs="宋体"/>
          <w:color w:val="000"/>
          <w:sz w:val="28"/>
          <w:szCs w:val="28"/>
        </w:rPr>
        <w:t xml:space="preserve">第二十四条金融企业的自营工程，应当按照直接材料、直接工资、直接机械施工费等计量;采用出包工程方式的金融企业，按照应当支付的工程价款等计量。设备安装工程，按照所安装设备的价值、工程安装费用、工程试运转等所发生的支出确定工程成本。</w:t>
      </w:r>
    </w:p>
    <w:p>
      <w:pPr>
        <w:ind w:left="0" w:right="0" w:firstLine="560"/>
        <w:spacing w:before="450" w:after="450" w:line="312" w:lineRule="auto"/>
      </w:pPr>
      <w:r>
        <w:rPr>
          <w:rFonts w:ascii="宋体" w:hAnsi="宋体" w:eastAsia="宋体" w:cs="宋体"/>
          <w:color w:val="000"/>
          <w:sz w:val="28"/>
          <w:szCs w:val="28"/>
        </w:rPr>
        <w:t xml:space="preserve">第二十五条金融企业的在建工程达到预定可使用状态前因进行试运转所发生的净支出 ，计入工程成本。在建工程项目在达到预定可使用状态前所取得的试运转过程中形成的、能够对外销售的产品，其发生的成本，计入在建工程成本，销售或转为库存商品时，按实际销售收入或按预计售价冲减工程成本。</w:t>
      </w:r>
    </w:p>
    <w:p>
      <w:pPr>
        <w:ind w:left="0" w:right="0" w:firstLine="560"/>
        <w:spacing w:before="450" w:after="450" w:line="312" w:lineRule="auto"/>
      </w:pPr>
      <w:r>
        <w:rPr>
          <w:rFonts w:ascii="宋体" w:hAnsi="宋体" w:eastAsia="宋体" w:cs="宋体"/>
          <w:color w:val="000"/>
          <w:sz w:val="28"/>
          <w:szCs w:val="28"/>
        </w:rPr>
        <w:t xml:space="preserve">第二十六条金融企业的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p>
    <w:p>
      <w:pPr>
        <w:ind w:left="0" w:right="0" w:firstLine="560"/>
        <w:spacing w:before="450" w:after="450" w:line="312" w:lineRule="auto"/>
      </w:pPr>
      <w:r>
        <w:rPr>
          <w:rFonts w:ascii="宋体" w:hAnsi="宋体" w:eastAsia="宋体" w:cs="宋体"/>
          <w:color w:val="000"/>
          <w:sz w:val="28"/>
          <w:szCs w:val="28"/>
        </w:rPr>
        <w:t xml:space="preserve">第二十七条金融企业所建造的固定资产已达到预定可使用状态，但尚未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p>
    <w:p>
      <w:pPr>
        <w:ind w:left="0" w:right="0" w:firstLine="560"/>
        <w:spacing w:before="450" w:after="450" w:line="312" w:lineRule="auto"/>
      </w:pPr>
      <w:r>
        <w:rPr>
          <w:rFonts w:ascii="宋体" w:hAnsi="宋体" w:eastAsia="宋体" w:cs="宋体"/>
          <w:color w:val="000"/>
          <w:sz w:val="28"/>
          <w:szCs w:val="28"/>
        </w:rPr>
        <w:t xml:space="preserve">第二十八条金融企业下列固定资产应当计提折旧：</w:t>
      </w:r>
    </w:p>
    <w:p>
      <w:pPr>
        <w:ind w:left="0" w:right="0" w:firstLine="560"/>
        <w:spacing w:before="450" w:after="450" w:line="312" w:lineRule="auto"/>
      </w:pPr>
      <w:r>
        <w:rPr>
          <w:rFonts w:ascii="宋体" w:hAnsi="宋体" w:eastAsia="宋体" w:cs="宋体"/>
          <w:color w:val="000"/>
          <w:sz w:val="28"/>
          <w:szCs w:val="28"/>
        </w:rPr>
        <w:t xml:space="preserve">(一)房屋和建筑物;</w:t>
      </w:r>
    </w:p>
    <w:p>
      <w:pPr>
        <w:ind w:left="0" w:right="0" w:firstLine="560"/>
        <w:spacing w:before="450" w:after="450" w:line="312" w:lineRule="auto"/>
      </w:pPr>
      <w:r>
        <w:rPr>
          <w:rFonts w:ascii="宋体" w:hAnsi="宋体" w:eastAsia="宋体" w:cs="宋体"/>
          <w:color w:val="000"/>
          <w:sz w:val="28"/>
          <w:szCs w:val="28"/>
        </w:rPr>
        <w:t xml:space="preserve">(二)各类设备;</w:t>
      </w:r>
    </w:p>
    <w:p>
      <w:pPr>
        <w:ind w:left="0" w:right="0" w:firstLine="560"/>
        <w:spacing w:before="450" w:after="450" w:line="312" w:lineRule="auto"/>
      </w:pPr>
      <w:r>
        <w:rPr>
          <w:rFonts w:ascii="宋体" w:hAnsi="宋体" w:eastAsia="宋体" w:cs="宋体"/>
          <w:color w:val="000"/>
          <w:sz w:val="28"/>
          <w:szCs w:val="28"/>
        </w:rPr>
        <w:t xml:space="preserve">(三)大修理停用的固定资产;</w:t>
      </w:r>
    </w:p>
    <w:p>
      <w:pPr>
        <w:ind w:left="0" w:right="0" w:firstLine="560"/>
        <w:spacing w:before="450" w:after="450" w:line="312" w:lineRule="auto"/>
      </w:pPr>
      <w:r>
        <w:rPr>
          <w:rFonts w:ascii="宋体" w:hAnsi="宋体" w:eastAsia="宋体" w:cs="宋体"/>
          <w:color w:val="000"/>
          <w:sz w:val="28"/>
          <w:szCs w:val="28"/>
        </w:rPr>
        <w:t xml:space="preserve">(四)融资租入和以经营租赁方式租出的固定资产。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p>
    <w:p>
      <w:pPr>
        <w:ind w:left="0" w:right="0" w:firstLine="560"/>
        <w:spacing w:before="450" w:after="450" w:line="312" w:lineRule="auto"/>
      </w:pPr>
      <w:r>
        <w:rPr>
          <w:rFonts w:ascii="宋体" w:hAnsi="宋体" w:eastAsia="宋体" w:cs="宋体"/>
          <w:color w:val="000"/>
          <w:sz w:val="28"/>
          <w:szCs w:val="28"/>
        </w:rPr>
        <w:t xml:space="preserve">第二十九条金融企业下列固定资产不计提折旧：</w:t>
      </w:r>
    </w:p>
    <w:p>
      <w:pPr>
        <w:ind w:left="0" w:right="0" w:firstLine="560"/>
        <w:spacing w:before="450" w:after="450" w:line="312" w:lineRule="auto"/>
      </w:pPr>
      <w:r>
        <w:rPr>
          <w:rFonts w:ascii="宋体" w:hAnsi="宋体" w:eastAsia="宋体" w:cs="宋体"/>
          <w:color w:val="000"/>
          <w:sz w:val="28"/>
          <w:szCs w:val="28"/>
        </w:rPr>
        <w:t xml:space="preserve">(一)以经营租赁方式租入的固定资产;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(二)已提足折旧继续使用的固定资产;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(三)按规定单独估价作为固定资产入账的土地。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第三十条金融企业应当根据固定资产的性质和消耗方式，合理地确定固定资产的预计使用年限和预计净残值，并根据科技发展、环境及其他因素，选择合理的固定资产折旧方法。</w:t>
      </w:r>
    </w:p>
    <w:p>
      <w:pPr>
        <w:ind w:left="0" w:right="0" w:firstLine="560"/>
        <w:spacing w:before="450" w:after="450" w:line="312" w:lineRule="auto"/>
      </w:pPr>
      <w:r>
        <w:rPr>
          <w:rFonts w:ascii="宋体" w:hAnsi="宋体" w:eastAsia="宋体" w:cs="宋体"/>
          <w:color w:val="000"/>
          <w:sz w:val="28"/>
          <w:szCs w:val="28"/>
        </w:rPr>
        <w:t xml:space="preserve">固定资产折旧方法可以采用年限平均法、工作量法、年数总和法、双倍余额递减法等。折旧方法一经确定，不得随意变更。如需变更，应当在会计报表附注中予以说明。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金融企业因改建、扩建等原因而调整固定资产价值的，应当根据调整后价值，预计尚可使用年限和净残值，按选定的折旧方法计提折旧。</w:t>
      </w:r>
    </w:p>
    <w:p>
      <w:pPr>
        <w:ind w:left="0" w:right="0" w:firstLine="560"/>
        <w:spacing w:before="450" w:after="450" w:line="312" w:lineRule="auto"/>
      </w:pPr>
      <w:r>
        <w:rPr>
          <w:rFonts w:ascii="宋体" w:hAnsi="宋体" w:eastAsia="宋体" w:cs="宋体"/>
          <w:color w:val="000"/>
          <w:sz w:val="28"/>
          <w:szCs w:val="28"/>
        </w:rPr>
        <w:t xml:space="preserve">对于接受捐赠旧的固定资产，应当按照规定的固定资产入账价值、预计尚可使用年限、预计净残值，以及所选用的折旧方法，计提折旧。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第三十一条金融企业一般应按月提取折旧，当月增加的固定资产，当月不提折旧，从下月起计提折旧;当月减少的固定资产，当月照提折旧，从下月起不提折旧。</w:t>
      </w:r>
    </w:p>
    <w:p>
      <w:pPr>
        <w:ind w:left="0" w:right="0" w:firstLine="560"/>
        <w:spacing w:before="450" w:after="450" w:line="312" w:lineRule="auto"/>
      </w:pPr>
      <w:r>
        <w:rPr>
          <w:rFonts w:ascii="宋体" w:hAnsi="宋体" w:eastAsia="宋体" w:cs="宋体"/>
          <w:color w:val="000"/>
          <w:sz w:val="28"/>
          <w:szCs w:val="28"/>
        </w:rPr>
        <w:t xml:space="preserve">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ind w:left="0" w:right="0" w:firstLine="560"/>
        <w:spacing w:before="450" w:after="450" w:line="312" w:lineRule="auto"/>
      </w:pPr>
      <w:r>
        <w:rPr>
          <w:rFonts w:ascii="宋体" w:hAnsi="宋体" w:eastAsia="宋体" w:cs="宋体"/>
          <w:color w:val="000"/>
          <w:sz w:val="28"/>
          <w:szCs w:val="28"/>
        </w:rPr>
        <w:t xml:space="preserve">第三十二条与固定资产有关的后续支出，如果使可能流入企业的经济利益超过了原先的估计，如延长了固定资产的使用寿命，或者使产品质量实质性提高，或者使产品成本实质性降低，则应当计入固定资产账面价值，其增计金额不应超过该固定资产的可收回金额。</w:t>
      </w:r>
    </w:p>
    <w:p>
      <w:pPr>
        <w:ind w:left="0" w:right="0" w:firstLine="560"/>
        <w:spacing w:before="450" w:after="450" w:line="312" w:lineRule="auto"/>
      </w:pPr>
      <w:r>
        <w:rPr>
          <w:rFonts w:ascii="宋体" w:hAnsi="宋体" w:eastAsia="宋体" w:cs="宋体"/>
          <w:color w:val="000"/>
          <w:sz w:val="28"/>
          <w:szCs w:val="28"/>
        </w:rPr>
        <w:t xml:space="preserve">除上述以外的与固定资产有关的后续支出，应当作为费用直接计入当期损益。</w:t>
      </w:r>
    </w:p>
    <w:p>
      <w:pPr>
        <w:ind w:left="0" w:right="0" w:firstLine="560"/>
        <w:spacing w:before="450" w:after="450" w:line="312" w:lineRule="auto"/>
      </w:pPr>
      <w:r>
        <w:rPr>
          <w:rFonts w:ascii="宋体" w:hAnsi="宋体" w:eastAsia="宋体" w:cs="宋体"/>
          <w:color w:val="000"/>
          <w:sz w:val="28"/>
          <w:szCs w:val="28"/>
        </w:rPr>
        <w:t xml:space="preserve">第三十三条金融企业由于出售、报废或者毁损等原因而发生的固定资产清理净损益，计入当期营业外收支。</w:t>
      </w:r>
    </w:p>
    <w:p>
      <w:pPr>
        <w:ind w:left="0" w:right="0" w:firstLine="560"/>
        <w:spacing w:before="450" w:after="450" w:line="312" w:lineRule="auto"/>
      </w:pPr>
      <w:r>
        <w:rPr>
          <w:rFonts w:ascii="宋体" w:hAnsi="宋体" w:eastAsia="宋体" w:cs="宋体"/>
          <w:color w:val="000"/>
          <w:sz w:val="28"/>
          <w:szCs w:val="28"/>
        </w:rPr>
        <w:t xml:space="preserve">第三十四条金融企业对固定资产应当定期或者至少每年实地盘点一次。对盘盈、盘亏、毁损的固定资产，应当查明原因，写出书面报告，并根据金融企业的管理权限，经股东大会或董事会，或行长(经理)会议或类似机构批准后，在期末结账前处理完毕。盘盈的固定资产，计入当期营业外收入;盘亏或毁损的固定资产，在减去过失人或者保险公司等赔款和残料价值之后，计入当期营业外支出。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p>
    <w:p>
      <w:pPr>
        <w:ind w:left="0" w:right="0" w:firstLine="560"/>
        <w:spacing w:before="450" w:after="450" w:line="312" w:lineRule="auto"/>
      </w:pPr>
      <w:r>
        <w:rPr>
          <w:rFonts w:ascii="宋体" w:hAnsi="宋体" w:eastAsia="宋体" w:cs="宋体"/>
          <w:color w:val="000"/>
          <w:sz w:val="28"/>
          <w:szCs w:val="28"/>
        </w:rPr>
        <w:t xml:space="preserve">第三十五条金融企业对固定资产的购建、出售、清理、报废和内部转移等 ，都应当办理会计手续，并应当设置固定资产明细账(或者固定资产卡片)进行明细核算。</w:t>
      </w:r>
    </w:p>
    <w:p>
      <w:pPr>
        <w:ind w:left="0" w:right="0" w:firstLine="560"/>
        <w:spacing w:before="450" w:after="450" w:line="312" w:lineRule="auto"/>
      </w:pPr>
      <w:r>
        <w:rPr>
          <w:rFonts w:ascii="宋体" w:hAnsi="宋体" w:eastAsia="宋体" w:cs="宋体"/>
          <w:color w:val="000"/>
          <w:sz w:val="28"/>
          <w:szCs w:val="28"/>
        </w:rPr>
        <w:t xml:space="preserve">第三十六条金融企业的固定资产应当在期末时按照账面价值与可收回金额孰低计量，可收回金额低于账面价值的差额，应当计提固定资产减值准备。在资产负债表上，固定资产减值准备应当作为固定资产净值的减项反映。</w:t>
      </w:r>
    </w:p>
    <w:p>
      <w:pPr>
        <w:ind w:left="0" w:right="0" w:firstLine="560"/>
        <w:spacing w:before="450" w:after="450" w:line="312" w:lineRule="auto"/>
      </w:pPr>
      <w:r>
        <w:rPr>
          <w:rFonts w:ascii="宋体" w:hAnsi="宋体" w:eastAsia="宋体" w:cs="宋体"/>
          <w:color w:val="000"/>
          <w:sz w:val="28"/>
          <w:szCs w:val="28"/>
        </w:rPr>
        <w:t xml:space="preserve">第五节无形资产和其他资产</w:t>
      </w:r>
    </w:p>
    <w:p>
      <w:pPr>
        <w:ind w:left="0" w:right="0" w:firstLine="560"/>
        <w:spacing w:before="450" w:after="450" w:line="312" w:lineRule="auto"/>
      </w:pPr>
      <w:r>
        <w:rPr>
          <w:rFonts w:ascii="宋体" w:hAnsi="宋体" w:eastAsia="宋体" w:cs="宋体"/>
          <w:color w:val="000"/>
          <w:sz w:val="28"/>
          <w:szCs w:val="28"/>
        </w:rPr>
        <w:t xml:space="preserve">第三十七条金融企业的无形资产，是指为提供劳务、出租给他人、或为管理目的而持有的、没有实物形态的非货币性长期资产。无形资产分为可辨认无形资产和不可辨认无形资产。可辨认无形资产包括专利权、非专利技术、商标权、著作权、土地使用权等;不可辨认无形资产是指商誉。</w:t>
      </w:r>
    </w:p>
    <w:p>
      <w:pPr>
        <w:ind w:left="0" w:right="0" w:firstLine="560"/>
        <w:spacing w:before="450" w:after="450" w:line="312" w:lineRule="auto"/>
      </w:pPr>
      <w:r>
        <w:rPr>
          <w:rFonts w:ascii="宋体" w:hAnsi="宋体" w:eastAsia="宋体" w:cs="宋体"/>
          <w:color w:val="000"/>
          <w:sz w:val="28"/>
          <w:szCs w:val="28"/>
        </w:rPr>
        <w:t xml:space="preserve">金融企业自创的商誉，以及未满足无形资产确认条件的其他项目，不能作为无形资产。</w:t>
      </w:r>
    </w:p>
    <w:p>
      <w:pPr>
        <w:ind w:left="0" w:right="0" w:firstLine="560"/>
        <w:spacing w:before="450" w:after="450" w:line="312" w:lineRule="auto"/>
      </w:pPr>
      <w:r>
        <w:rPr>
          <w:rFonts w:ascii="宋体" w:hAnsi="宋体" w:eastAsia="宋体" w:cs="宋体"/>
          <w:color w:val="000"/>
          <w:sz w:val="28"/>
          <w:szCs w:val="28"/>
        </w:rPr>
        <w:t xml:space="preserve">第三十八条金融企业的无形资产在取得时，应按实际成本入账。取得时的实际成本应按以下方法确定：</w:t>
      </w:r>
    </w:p>
    <w:p>
      <w:pPr>
        <w:ind w:left="0" w:right="0" w:firstLine="560"/>
        <w:spacing w:before="450" w:after="450" w:line="312" w:lineRule="auto"/>
      </w:pPr>
      <w:r>
        <w:rPr>
          <w:rFonts w:ascii="宋体" w:hAnsi="宋体" w:eastAsia="宋体" w:cs="宋体"/>
          <w:color w:val="000"/>
          <w:sz w:val="28"/>
          <w:szCs w:val="28"/>
        </w:rPr>
        <w:t xml:space="preserve">(一) 购入的无形资产，按实际支付的价款作为实际成本。</w:t>
      </w:r>
    </w:p>
    <w:p>
      <w:pPr>
        <w:ind w:left="0" w:right="0" w:firstLine="560"/>
        <w:spacing w:before="450" w:after="450" w:line="312" w:lineRule="auto"/>
      </w:pPr>
      <w:r>
        <w:rPr>
          <w:rFonts w:ascii="宋体" w:hAnsi="宋体" w:eastAsia="宋体" w:cs="宋体"/>
          <w:color w:val="000"/>
          <w:sz w:val="28"/>
          <w:szCs w:val="28"/>
        </w:rPr>
        <w:t xml:space="preserve">(二) 收到投资者作为投入资金投入的无形资产，按投资各方确认的价值作为实际成本。</w:t>
      </w:r>
    </w:p>
    <w:p>
      <w:pPr>
        <w:ind w:left="0" w:right="0" w:firstLine="560"/>
        <w:spacing w:before="450" w:after="450" w:line="312" w:lineRule="auto"/>
      </w:pPr>
      <w:r>
        <w:rPr>
          <w:rFonts w:ascii="宋体" w:hAnsi="宋体" w:eastAsia="宋体" w:cs="宋体"/>
          <w:color w:val="000"/>
          <w:sz w:val="28"/>
          <w:szCs w:val="28"/>
        </w:rPr>
        <w:t xml:space="preserve">首次发行股票而接受投资者投入的无形资产，应按该项无形资产在投资方的账面价值作为实际成本。</w:t>
      </w:r>
    </w:p>
    <w:p>
      <w:pPr>
        <w:ind w:left="0" w:right="0" w:firstLine="560"/>
        <w:spacing w:before="450" w:after="450" w:line="312" w:lineRule="auto"/>
      </w:pPr>
      <w:r>
        <w:rPr>
          <w:rFonts w:ascii="宋体" w:hAnsi="宋体" w:eastAsia="宋体" w:cs="宋体"/>
          <w:color w:val="000"/>
          <w:sz w:val="28"/>
          <w:szCs w:val="28"/>
        </w:rPr>
        <w:t xml:space="preserve">(三) 接受捐赠的无形资产，应按以下规定确定其实际成本：</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捐赠方提供了有关凭据的，按凭据上标明的金额加上应支付的相关税费，作为实际成本。</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捐赠方没有提供有关凭据的，按如下顺序确定其实际成本：</w:t>
      </w:r>
    </w:p>
    <w:p>
      <w:pPr>
        <w:ind w:left="0" w:right="0" w:firstLine="560"/>
        <w:spacing w:before="450" w:after="450" w:line="312" w:lineRule="auto"/>
      </w:pPr>
      <w:r>
        <w:rPr>
          <w:rFonts w:ascii="宋体" w:hAnsi="宋体" w:eastAsia="宋体" w:cs="宋体"/>
          <w:color w:val="000"/>
          <w:sz w:val="28"/>
          <w:szCs w:val="28"/>
        </w:rPr>
        <w:t xml:space="preserve">(2) 同类或类似无形资产不存在活跃市场的，按该接受捐赠的无形资产的预计未来现金流量现值，作为实际成本。</w:t>
      </w:r>
    </w:p>
    <w:p>
      <w:pPr>
        <w:ind w:left="0" w:right="0" w:firstLine="560"/>
        <w:spacing w:before="450" w:after="450" w:line="312" w:lineRule="auto"/>
      </w:pPr>
      <w:r>
        <w:rPr>
          <w:rFonts w:ascii="宋体" w:hAnsi="宋体" w:eastAsia="宋体" w:cs="宋体"/>
          <w:color w:val="000"/>
          <w:sz w:val="28"/>
          <w:szCs w:val="28"/>
        </w:rPr>
        <w:t xml:space="preserve">第三十九条金融企业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ind w:left="0" w:right="0" w:firstLine="560"/>
        <w:spacing w:before="450" w:after="450" w:line="312" w:lineRule="auto"/>
      </w:pPr>
      <w:r>
        <w:rPr>
          <w:rFonts w:ascii="宋体" w:hAnsi="宋体" w:eastAsia="宋体" w:cs="宋体"/>
          <w:color w:val="000"/>
          <w:sz w:val="28"/>
          <w:szCs w:val="28"/>
        </w:rPr>
        <w:t xml:space="preserve">已经计入各期费用的研究与开发费用，在该项无形资产获得成功并依法申请取得权利时，不得再将原已计入费用的研究与开发费用资本化。</w:t>
      </w:r>
    </w:p>
    <w:p>
      <w:pPr>
        <w:ind w:left="0" w:right="0" w:firstLine="560"/>
        <w:spacing w:before="450" w:after="450" w:line="312" w:lineRule="auto"/>
      </w:pPr>
      <w:r>
        <w:rPr>
          <w:rFonts w:ascii="宋体" w:hAnsi="宋体" w:eastAsia="宋体" w:cs="宋体"/>
          <w:color w:val="000"/>
          <w:sz w:val="28"/>
          <w:szCs w:val="28"/>
        </w:rPr>
        <w:t xml:space="preserve">第四十条金融企业的无形资产应当自取得当月起在预计使用年限内分期平均摊销，计入损益。如预计使用年限超过了相关合同规定的受益年限或法律规定的有效年限，该无形资产的摊销年限按如下原则确定：</w:t>
      </w:r>
    </w:p>
    <w:p>
      <w:pPr>
        <w:ind w:left="0" w:right="0" w:firstLine="560"/>
        <w:spacing w:before="450" w:after="450" w:line="312" w:lineRule="auto"/>
      </w:pPr>
      <w:r>
        <w:rPr>
          <w:rFonts w:ascii="宋体" w:hAnsi="宋体" w:eastAsia="宋体" w:cs="宋体"/>
          <w:color w:val="000"/>
          <w:sz w:val="28"/>
          <w:szCs w:val="28"/>
        </w:rPr>
        <w:t xml:space="preserve">(三)合同规定了受益年限，法律也规定了有效年限的，摊销期不应超过受益年限和有效年限两者之中较短者。</w:t>
      </w:r>
    </w:p>
    <w:p>
      <w:pPr>
        <w:ind w:left="0" w:right="0" w:firstLine="560"/>
        <w:spacing w:before="450" w:after="450" w:line="312" w:lineRule="auto"/>
      </w:pPr>
      <w:r>
        <w:rPr>
          <w:rFonts w:ascii="宋体" w:hAnsi="宋体" w:eastAsia="宋体" w:cs="宋体"/>
          <w:color w:val="000"/>
          <w:sz w:val="28"/>
          <w:szCs w:val="28"/>
        </w:rPr>
        <w:t xml:space="preserve">如果合同没有规定受益年限，法律也没有规定有效年限的，摊销期不应超过10年。</w:t>
      </w:r>
    </w:p>
    <w:p>
      <w:pPr>
        <w:ind w:left="0" w:right="0" w:firstLine="560"/>
        <w:spacing w:before="450" w:after="450" w:line="312" w:lineRule="auto"/>
      </w:pPr>
      <w:r>
        <w:rPr>
          <w:rFonts w:ascii="宋体" w:hAnsi="宋体" w:eastAsia="宋体" w:cs="宋体"/>
          <w:color w:val="000"/>
          <w:sz w:val="28"/>
          <w:szCs w:val="28"/>
        </w:rPr>
        <w:t xml:space="preserve">第四十一条金融企业购入或以支付土地出让金方式取得的土地使用权， 在尚未开发或建造自用项目前，作为无形资产核算，并按本制度规定的期限分期摊销。金融企业因利用土地建造自用项目时，将土地使用权的账面价值全部转入该在建工程。</w:t>
      </w:r>
    </w:p>
    <w:p>
      <w:pPr>
        <w:ind w:left="0" w:right="0" w:firstLine="560"/>
        <w:spacing w:before="450" w:after="450" w:line="312" w:lineRule="auto"/>
      </w:pPr>
      <w:r>
        <w:rPr>
          <w:rFonts w:ascii="宋体" w:hAnsi="宋体" w:eastAsia="宋体" w:cs="宋体"/>
          <w:color w:val="000"/>
          <w:sz w:val="28"/>
          <w:szCs w:val="28"/>
        </w:rPr>
        <w:t xml:space="preserve">第四十二条金融企业出售无形资产，应将所得价款与该项无形资产的账面价值之间的差额，计入当期损益。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金融企业出租的无形资产，应当按照本制度有关收入确认原则确认所取得的租金收入;同时，确认出租无形资产的相关费用。</w:t>
      </w:r>
    </w:p>
    <w:p>
      <w:pPr>
        <w:ind w:left="0" w:right="0" w:firstLine="560"/>
        <w:spacing w:before="450" w:after="450" w:line="312" w:lineRule="auto"/>
      </w:pPr>
      <w:r>
        <w:rPr>
          <w:rFonts w:ascii="宋体" w:hAnsi="宋体" w:eastAsia="宋体" w:cs="宋体"/>
          <w:color w:val="000"/>
          <w:sz w:val="28"/>
          <w:szCs w:val="28"/>
        </w:rPr>
        <w:t xml:space="preserve">第四十三条金融企业的无形资产应当按照账面价值与可收回金额孰低计量，可收回金额低于账面价值的差额，计提无形资产减值准备。</w:t>
      </w:r>
    </w:p>
    <w:p>
      <w:pPr>
        <w:ind w:left="0" w:right="0" w:firstLine="560"/>
        <w:spacing w:before="450" w:after="450" w:line="312" w:lineRule="auto"/>
      </w:pPr>
      <w:r>
        <w:rPr>
          <w:rFonts w:ascii="宋体" w:hAnsi="宋体" w:eastAsia="宋体" w:cs="宋体"/>
          <w:color w:val="000"/>
          <w:sz w:val="28"/>
          <w:szCs w:val="28"/>
        </w:rPr>
        <w:t xml:space="preserve">第四十四条金融企业的其他资产，是指除上述资产以外的其他资产，如长期待摊费用、存出资本保证金、抵债资产、应收席位费等。</w:t>
      </w:r>
    </w:p>
    <w:p>
      <w:pPr>
        <w:ind w:left="0" w:right="0" w:firstLine="560"/>
        <w:spacing w:before="450" w:after="450" w:line="312" w:lineRule="auto"/>
      </w:pPr>
      <w:r>
        <w:rPr>
          <w:rFonts w:ascii="宋体" w:hAnsi="宋体" w:eastAsia="宋体" w:cs="宋体"/>
          <w:color w:val="000"/>
          <w:sz w:val="28"/>
          <w:szCs w:val="28"/>
        </w:rPr>
        <w:t xml:space="preserve">(一)长期待摊费用，是指金融企业已经支出，但摊销期限在1年以上(不含1年)的各项，包括租入固定资产的改良支出等。应当由本期负担的借款利息、租金等，不得作为长期待摊费用处理。</w:t>
      </w:r>
    </w:p>
    <w:p>
      <w:pPr>
        <w:ind w:left="0" w:right="0" w:firstLine="560"/>
        <w:spacing w:before="450" w:after="450" w:line="312" w:lineRule="auto"/>
      </w:pPr>
      <w:r>
        <w:rPr>
          <w:rFonts w:ascii="宋体" w:hAnsi="宋体" w:eastAsia="宋体" w:cs="宋体"/>
          <w:color w:val="000"/>
          <w:sz w:val="28"/>
          <w:szCs w:val="28"/>
        </w:rPr>
        <w:t xml:space="preserve">(二)长期待摊费用应当单独核算，在费用项目的受益期限内分期平均摊销。租入固定资产改良支出应当在租赁期限与租赁资产尚可使用年限两者孰短的期限内平均摊销;其他长期待摊费用应当在受益期内平均摊销。</w:t>
      </w:r>
    </w:p>
    <w:p>
      <w:pPr>
        <w:ind w:left="0" w:right="0" w:firstLine="560"/>
        <w:spacing w:before="450" w:after="450" w:line="312" w:lineRule="auto"/>
      </w:pPr>
      <w:r>
        <w:rPr>
          <w:rFonts w:ascii="宋体" w:hAnsi="宋体" w:eastAsia="宋体" w:cs="宋体"/>
          <w:color w:val="000"/>
          <w:sz w:val="28"/>
          <w:szCs w:val="28"/>
        </w:rPr>
        <w:t xml:space="preserve">股份有限公司委托其他单位发行股票支付的手续费或佣金等相关费用，减去股票发行冻结期间的利息收入后的余额，从发行股票的溢价中不够抵销的，或者无溢价的，若金额较小的，直接计入当期损益;若金额较大的，可作为长期待摊费用，在不超过2年的期限内平均摊销，计入损益。</w:t>
      </w:r>
    </w:p>
    <w:p>
      <w:pPr>
        <w:ind w:left="0" w:right="0" w:firstLine="560"/>
        <w:spacing w:before="450" w:after="450" w:line="312" w:lineRule="auto"/>
      </w:pPr>
      <w:r>
        <w:rPr>
          <w:rFonts w:ascii="宋体" w:hAnsi="宋体" w:eastAsia="宋体" w:cs="宋体"/>
          <w:color w:val="000"/>
          <w:sz w:val="28"/>
          <w:szCs w:val="28"/>
        </w:rPr>
        <w:t xml:space="preserve">除购建固定资产以外，所有筹建期间所发生的费用，先在长期待摊费用中归集，待金融企业开始经营当月起一次计入开始经营当月的损益。</w:t>
      </w:r>
    </w:p>
    <w:p>
      <w:pPr>
        <w:ind w:left="0" w:right="0" w:firstLine="560"/>
        <w:spacing w:before="450" w:after="450" w:line="312" w:lineRule="auto"/>
      </w:pPr>
      <w:r>
        <w:rPr>
          <w:rFonts w:ascii="宋体" w:hAnsi="宋体" w:eastAsia="宋体" w:cs="宋体"/>
          <w:color w:val="000"/>
          <w:sz w:val="28"/>
          <w:szCs w:val="28"/>
        </w:rPr>
        <w:t xml:space="preserve">如果长期待摊的费用项目不能使以后会计期间受益的，应当将尚未摊销的该项目的摊余价值全部转入当期损益。</w:t>
      </w:r>
    </w:p>
    <w:p>
      <w:pPr>
        <w:ind w:left="0" w:right="0" w:firstLine="560"/>
        <w:spacing w:before="450" w:after="450" w:line="312" w:lineRule="auto"/>
      </w:pPr>
      <w:r>
        <w:rPr>
          <w:rFonts w:ascii="宋体" w:hAnsi="宋体" w:eastAsia="宋体" w:cs="宋体"/>
          <w:color w:val="000"/>
          <w:sz w:val="28"/>
          <w:szCs w:val="28"/>
        </w:rPr>
        <w:t xml:space="preserve">(三)存出资本保证金，是指金融企业从事保险业务按规定比例缴存的、用于清算时清偿债务的保证金。存出资本保证金应于金融企业成立后按注册资本的20%提取，在实际发生时，按实际发生额入账。</w:t>
      </w:r>
    </w:p>
    <w:p>
      <w:pPr>
        <w:ind w:left="0" w:right="0" w:firstLine="560"/>
        <w:spacing w:before="450" w:after="450" w:line="312" w:lineRule="auto"/>
      </w:pPr>
      <w:r>
        <w:rPr>
          <w:rFonts w:ascii="宋体" w:hAnsi="宋体" w:eastAsia="宋体" w:cs="宋体"/>
          <w:color w:val="000"/>
          <w:sz w:val="28"/>
          <w:szCs w:val="28"/>
        </w:rPr>
        <w:t xml:space="preserve">(四)金融企业取得抵债资产时，按实际抵债部分的贷款本金和已确认的利息作为抵债资产的入账价值。待处理抵债资产应单独核算。</w:t>
      </w:r>
    </w:p>
    <w:p>
      <w:pPr>
        <w:ind w:left="0" w:right="0" w:firstLine="560"/>
        <w:spacing w:before="450" w:after="450" w:line="312" w:lineRule="auto"/>
      </w:pPr>
      <w:r>
        <w:rPr>
          <w:rFonts w:ascii="宋体" w:hAnsi="宋体" w:eastAsia="宋体" w:cs="宋体"/>
          <w:color w:val="000"/>
          <w:sz w:val="28"/>
          <w:szCs w:val="28"/>
        </w:rPr>
        <w:t xml:space="preserve">抵债资产处置时，如果取得的处置收入大于抵债资产账面价值，其差额计入营业外收入;如果取得的处置收入小于抵债资产账面价值，其差额计入营业外支出;保管过程中发生的 费用直接计入营业外支出。处置过程中发生的费用，从处置收入中抵减。</w:t>
      </w:r>
    </w:p>
    <w:p>
      <w:pPr>
        <w:ind w:left="0" w:right="0" w:firstLine="560"/>
        <w:spacing w:before="450" w:after="450" w:line="312" w:lineRule="auto"/>
      </w:pPr>
      <w:r>
        <w:rPr>
          <w:rFonts w:ascii="宋体" w:hAnsi="宋体" w:eastAsia="宋体" w:cs="宋体"/>
          <w:color w:val="000"/>
          <w:sz w:val="28"/>
          <w:szCs w:val="28"/>
        </w:rPr>
        <w:t xml:space="preserve">抵债资产在期末应当按照账面价值与可收回金额孰低计量。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(五)应收席位费，是指金融企业向法定交易场所支付的交易席位费用。交易席位费用应当按照实际支付的金额入账，并按10年的期限平均摊销。</w:t>
      </w:r>
    </w:p>
    <w:p>
      <w:pPr>
        <w:ind w:left="0" w:right="0" w:firstLine="560"/>
        <w:spacing w:before="450" w:after="450" w:line="312" w:lineRule="auto"/>
      </w:pPr>
      <w:r>
        <w:rPr>
          <w:rFonts w:ascii="宋体" w:hAnsi="宋体" w:eastAsia="宋体" w:cs="宋体"/>
          <w:color w:val="000"/>
          <w:sz w:val="28"/>
          <w:szCs w:val="28"/>
        </w:rPr>
        <w:t xml:space="preserve">第六节 资产减值</w:t>
      </w:r>
    </w:p>
    <w:p>
      <w:pPr>
        <w:ind w:left="0" w:right="0" w:firstLine="560"/>
        <w:spacing w:before="450" w:after="450" w:line="312" w:lineRule="auto"/>
      </w:pPr>
      <w:r>
        <w:rPr>
          <w:rFonts w:ascii="宋体" w:hAnsi="宋体" w:eastAsia="宋体" w:cs="宋体"/>
          <w:color w:val="000"/>
          <w:sz w:val="28"/>
          <w:szCs w:val="28"/>
        </w:rPr>
        <w:t xml:space="preserve">第四十五条金融企业应当定期或者至少于每年年度终了时对各项资产进行检查，根据谨慎性原则，合理地预计各项资产可能发生的损失，对可能发生的各项资产损失计提资产减值准备。</w:t>
      </w:r>
    </w:p>
    <w:p>
      <w:pPr>
        <w:ind w:left="0" w:right="0" w:firstLine="560"/>
        <w:spacing w:before="450" w:after="450" w:line="312" w:lineRule="auto"/>
      </w:pPr>
      <w:r>
        <w:rPr>
          <w:rFonts w:ascii="宋体" w:hAnsi="宋体" w:eastAsia="宋体" w:cs="宋体"/>
          <w:color w:val="000"/>
          <w:sz w:val="28"/>
          <w:szCs w:val="28"/>
        </w:rPr>
        <w:t xml:space="preserve">各项资产减值准备应当合理计提，但不得设置秘密准备。如有确凿证据表明金融企业不恰当地运用了谨慎性原则设置秘密准备的，应当作为重大会计差错予以更正，并在会计报表附注中说明事项的性质、调整金额，以及对金融企业财务状况、经营成果的影响。</w:t>
      </w:r>
    </w:p>
    <w:p>
      <w:pPr>
        <w:ind w:left="0" w:right="0" w:firstLine="560"/>
        <w:spacing w:before="450" w:after="450" w:line="312" w:lineRule="auto"/>
      </w:pPr>
      <w:r>
        <w:rPr>
          <w:rFonts w:ascii="宋体" w:hAnsi="宋体" w:eastAsia="宋体" w:cs="宋体"/>
          <w:color w:val="000"/>
          <w:sz w:val="28"/>
          <w:szCs w:val="28"/>
        </w:rPr>
        <w:t xml:space="preserve">第四十六条金融企业的短期投资应按成本与市价孰低计量，市价低于成本的部分，应当计提短期投资跌价准备。</w:t>
      </w:r>
    </w:p>
    <w:p>
      <w:pPr>
        <w:ind w:left="0" w:right="0" w:firstLine="560"/>
        <w:spacing w:before="450" w:after="450" w:line="312" w:lineRule="auto"/>
      </w:pPr>
      <w:r>
        <w:rPr>
          <w:rFonts w:ascii="宋体" w:hAnsi="宋体" w:eastAsia="宋体" w:cs="宋体"/>
          <w:color w:val="000"/>
          <w:sz w:val="28"/>
          <w:szCs w:val="28"/>
        </w:rPr>
        <w:t xml:space="preserve">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p>
    <w:p>
      <w:pPr>
        <w:ind w:left="0" w:right="0" w:firstLine="560"/>
        <w:spacing w:before="450" w:after="450" w:line="312" w:lineRule="auto"/>
      </w:pPr>
      <w:r>
        <w:rPr>
          <w:rFonts w:ascii="宋体" w:hAnsi="宋体" w:eastAsia="宋体" w:cs="宋体"/>
          <w:color w:val="000"/>
          <w:sz w:val="28"/>
          <w:szCs w:val="28"/>
        </w:rPr>
        <w:t xml:space="preserve">从事证券业务的金融企业，其自营证券也按上述原则计提跌价准备。</w:t>
      </w:r>
    </w:p>
    <w:p>
      <w:pPr>
        <w:ind w:left="0" w:right="0" w:firstLine="560"/>
        <w:spacing w:before="450" w:after="450" w:line="312" w:lineRule="auto"/>
      </w:pPr>
      <w:r>
        <w:rPr>
          <w:rFonts w:ascii="宋体" w:hAnsi="宋体" w:eastAsia="宋体" w:cs="宋体"/>
          <w:color w:val="000"/>
          <w:sz w:val="28"/>
          <w:szCs w:val="28"/>
        </w:rPr>
        <w:t xml:space="preserve">第四十七条金融企业应当在期末分析各项应收款项(含拆出资金、应收保费等，但不包括贷款的应收利息)的可收回性，并预计可能产生的坏账损失。对预计可能发生的坏账损失，计提坏账准备。计提坏账准备的方法由金融企业自行确定。金融企业应当制定计提坏账 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w:t>
      </w:r>
    </w:p>
    <w:p>
      <w:pPr>
        <w:ind w:left="0" w:right="0" w:firstLine="560"/>
        <w:spacing w:before="450" w:after="450" w:line="312" w:lineRule="auto"/>
      </w:pPr>
      <w:r>
        <w:rPr>
          <w:rFonts w:ascii="宋体" w:hAnsi="宋体" w:eastAsia="宋体" w:cs="宋体"/>
          <w:color w:val="000"/>
          <w:sz w:val="28"/>
          <w:szCs w:val="28"/>
        </w:rPr>
        <w:t xml:space="preserve">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w:t>
      </w:r>
    </w:p>
    <w:p>
      <w:pPr>
        <w:ind w:left="0" w:right="0" w:firstLine="560"/>
        <w:spacing w:before="450" w:after="450" w:line="312" w:lineRule="auto"/>
      </w:pPr>
      <w:r>
        <w:rPr>
          <w:rFonts w:ascii="宋体" w:hAnsi="宋体" w:eastAsia="宋体" w:cs="宋体"/>
          <w:color w:val="000"/>
          <w:sz w:val="28"/>
          <w:szCs w:val="28"/>
        </w:rPr>
        <w:t xml:space="preserve">(一)当年发生的应收款项;</w:t>
      </w:r>
    </w:p>
    <w:p>
      <w:pPr>
        <w:ind w:left="0" w:right="0" w:firstLine="560"/>
        <w:spacing w:before="450" w:after="450" w:line="312" w:lineRule="auto"/>
      </w:pPr>
      <w:r>
        <w:rPr>
          <w:rFonts w:ascii="宋体" w:hAnsi="宋体" w:eastAsia="宋体" w:cs="宋体"/>
          <w:color w:val="000"/>
          <w:sz w:val="28"/>
          <w:szCs w:val="28"/>
        </w:rPr>
        <w:t xml:space="preserve">(二)计划对应收款项进行重组;</w:t>
      </w:r>
    </w:p>
    <w:p>
      <w:pPr>
        <w:ind w:left="0" w:right="0" w:firstLine="560"/>
        <w:spacing w:before="450" w:after="450" w:line="312" w:lineRule="auto"/>
      </w:pPr>
      <w:r>
        <w:rPr>
          <w:rFonts w:ascii="宋体" w:hAnsi="宋体" w:eastAsia="宋体" w:cs="宋体"/>
          <w:color w:val="000"/>
          <w:sz w:val="28"/>
          <w:szCs w:val="28"/>
        </w:rPr>
        <w:t xml:space="preserve">(三)与关联方发生的应收款项;</w:t>
      </w:r>
    </w:p>
    <w:p>
      <w:pPr>
        <w:ind w:left="0" w:right="0" w:firstLine="560"/>
        <w:spacing w:before="450" w:after="450" w:line="312" w:lineRule="auto"/>
      </w:pPr>
      <w:r>
        <w:rPr>
          <w:rFonts w:ascii="宋体" w:hAnsi="宋体" w:eastAsia="宋体" w:cs="宋体"/>
          <w:color w:val="000"/>
          <w:sz w:val="28"/>
          <w:szCs w:val="28"/>
        </w:rPr>
        <w:t xml:space="preserve">(四)其他已逾期，但无确凿证据表明不能收回的应收款项。</w:t>
      </w:r>
    </w:p>
    <w:p>
      <w:pPr>
        <w:ind w:left="0" w:right="0" w:firstLine="560"/>
        <w:spacing w:before="450" w:after="450" w:line="312" w:lineRule="auto"/>
      </w:pPr>
      <w:r>
        <w:rPr>
          <w:rFonts w:ascii="宋体" w:hAnsi="宋体" w:eastAsia="宋体" w:cs="宋体"/>
          <w:color w:val="000"/>
          <w:sz w:val="28"/>
          <w:szCs w:val="28"/>
        </w:rPr>
        <w:t xml:space="preserve">第四十八条金融企业应当在期末分析各项贷款(不包括保户质押贷款和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两种。专项准备按照贷款五级分类结果及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p>
    <w:p>
      <w:pPr>
        <w:ind w:left="0" w:right="0" w:firstLine="560"/>
        <w:spacing w:before="450" w:after="450" w:line="312" w:lineRule="auto"/>
      </w:pPr>
      <w:r>
        <w:rPr>
          <w:rFonts w:ascii="宋体" w:hAnsi="宋体" w:eastAsia="宋体" w:cs="宋体"/>
          <w:color w:val="000"/>
          <w:sz w:val="28"/>
          <w:szCs w:val="28"/>
        </w:rPr>
        <w:t xml:space="preserve">提取的贷款损失准备计入当期损益，发生贷款损失冲减已计提的贷款损失准备。</w:t>
      </w:r>
    </w:p>
    <w:p>
      <w:pPr>
        <w:ind w:left="0" w:right="0" w:firstLine="560"/>
        <w:spacing w:before="450" w:after="450" w:line="312" w:lineRule="auto"/>
      </w:pPr>
      <w:r>
        <w:rPr>
          <w:rFonts w:ascii="宋体" w:hAnsi="宋体" w:eastAsia="宋体" w:cs="宋体"/>
          <w:color w:val="000"/>
          <w:sz w:val="28"/>
          <w:szCs w:val="28"/>
        </w:rPr>
        <w:t xml:space="preserve">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计提贷款损失准备的资产，是指金融企业承担风险和损失的贷款(含抵押、质押、保证、无担保贷款)、银行卡透支、贴现、信用垫款(如银行承兑汇票垫款、担保垫款、信用证 垫款等)、进出口押汇等。</w:t>
      </w:r>
    </w:p>
    <w:p>
      <w:pPr>
        <w:ind w:left="0" w:right="0" w:firstLine="560"/>
        <w:spacing w:before="450" w:after="450" w:line="312" w:lineRule="auto"/>
      </w:pPr>
      <w:r>
        <w:rPr>
          <w:rFonts w:ascii="宋体" w:hAnsi="宋体" w:eastAsia="宋体" w:cs="宋体"/>
          <w:color w:val="000"/>
          <w:sz w:val="28"/>
          <w:szCs w:val="28"/>
        </w:rPr>
        <w:t xml:space="preserve">对由金融企业转贷并承担对外还款责任的国外贷款，包括国际金融组织贷款、外国买方信贷、外国政府贷款、日本国际协力银行不附条件贷款和外国政府混合贷款等资产，也应当计提贷款损失准备。</w:t>
      </w:r>
    </w:p>
    <w:p>
      <w:pPr>
        <w:ind w:left="0" w:right="0" w:firstLine="560"/>
        <w:spacing w:before="450" w:after="450" w:line="312" w:lineRule="auto"/>
      </w:pPr>
      <w:r>
        <w:rPr>
          <w:rFonts w:ascii="宋体" w:hAnsi="宋体" w:eastAsia="宋体" w:cs="宋体"/>
          <w:color w:val="000"/>
          <w:sz w:val="28"/>
          <w:szCs w:val="28"/>
        </w:rPr>
        <w:t xml:space="preserve">金融企业对不承担风险的委托贷款等，不计提贷款损失准备。</w:t>
      </w:r>
    </w:p>
    <w:p>
      <w:pPr>
        <w:ind w:left="0" w:right="0" w:firstLine="560"/>
        <w:spacing w:before="450" w:after="450" w:line="312" w:lineRule="auto"/>
      </w:pPr>
      <w:r>
        <w:rPr>
          <w:rFonts w:ascii="宋体" w:hAnsi="宋体" w:eastAsia="宋体" w:cs="宋体"/>
          <w:color w:val="000"/>
          <w:sz w:val="28"/>
          <w:szCs w:val="28"/>
        </w:rPr>
        <w:t xml:space="preserve">第四十九条金融企业应当在期末对长期投资、固定资产、无形资产逐项进行检查。</w:t>
      </w:r>
    </w:p>
    <w:p>
      <w:pPr>
        <w:ind w:left="0" w:right="0" w:firstLine="560"/>
        <w:spacing w:before="450" w:after="450" w:line="312" w:lineRule="auto"/>
      </w:pPr>
      <w:r>
        <w:rPr>
          <w:rFonts w:ascii="宋体" w:hAnsi="宋体" w:eastAsia="宋体" w:cs="宋体"/>
          <w:color w:val="000"/>
          <w:sz w:val="28"/>
          <w:szCs w:val="28"/>
        </w:rPr>
        <w:t xml:space="preserve">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p>
    <w:p>
      <w:pPr>
        <w:ind w:left="0" w:right="0" w:firstLine="560"/>
        <w:spacing w:before="450" w:after="450" w:line="312" w:lineRule="auto"/>
      </w:pPr>
      <w:r>
        <w:rPr>
          <w:rFonts w:ascii="宋体" w:hAnsi="宋体" w:eastAsia="宋体" w:cs="宋体"/>
          <w:color w:val="000"/>
          <w:sz w:val="28"/>
          <w:szCs w:val="28"/>
        </w:rPr>
        <w:t xml:space="preserve">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p>
    <w:p>
      <w:pPr>
        <w:ind w:left="0" w:right="0" w:firstLine="560"/>
        <w:spacing w:before="450" w:after="450" w:line="312" w:lineRule="auto"/>
      </w:pPr>
      <w:r>
        <w:rPr>
          <w:rFonts w:ascii="宋体" w:hAnsi="宋体" w:eastAsia="宋体" w:cs="宋体"/>
          <w:color w:val="000"/>
          <w:sz w:val="28"/>
          <w:szCs w:val="28"/>
        </w:rPr>
        <w:t xml:space="preserve">长期投资、固定资产和无形资产减值准备，应按单项项目计提。</w:t>
      </w:r>
    </w:p>
    <w:p>
      <w:pPr>
        <w:ind w:left="0" w:right="0" w:firstLine="560"/>
        <w:spacing w:before="450" w:after="450" w:line="312" w:lineRule="auto"/>
      </w:pPr>
      <w:r>
        <w:rPr>
          <w:rFonts w:ascii="宋体" w:hAnsi="宋体" w:eastAsia="宋体" w:cs="宋体"/>
          <w:color w:val="000"/>
          <w:sz w:val="28"/>
          <w:szCs w:val="28"/>
        </w:rPr>
        <w:t xml:space="preserve">第五十条对有市价的长期投资可以根据下列迹象判断是否应当计提减值准备：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(一)市价持续2年低于账面价值;</w:t>
      </w:r>
    </w:p>
    <w:p>
      <w:pPr>
        <w:ind w:left="0" w:right="0" w:firstLine="560"/>
        <w:spacing w:before="450" w:after="450" w:line="312" w:lineRule="auto"/>
      </w:pPr>
      <w:r>
        <w:rPr>
          <w:rFonts w:ascii="宋体" w:hAnsi="宋体" w:eastAsia="宋体" w:cs="宋体"/>
          <w:color w:val="000"/>
          <w:sz w:val="28"/>
          <w:szCs w:val="28"/>
        </w:rPr>
        <w:t xml:space="preserve">(二)该项投资暂停交易1年或1年以上;</w:t>
      </w:r>
    </w:p>
    <w:p>
      <w:pPr>
        <w:ind w:left="0" w:right="0" w:firstLine="560"/>
        <w:spacing w:before="450" w:after="450" w:line="312" w:lineRule="auto"/>
      </w:pPr>
      <w:r>
        <w:rPr>
          <w:rFonts w:ascii="宋体" w:hAnsi="宋体" w:eastAsia="宋体" w:cs="宋体"/>
          <w:color w:val="000"/>
          <w:sz w:val="28"/>
          <w:szCs w:val="28"/>
        </w:rPr>
        <w:t xml:space="preserve">(三)被投资单位当年发生严重亏损;</w:t>
      </w:r>
    </w:p>
    <w:p>
      <w:pPr>
        <w:ind w:left="0" w:right="0" w:firstLine="560"/>
        <w:spacing w:before="450" w:after="450" w:line="312" w:lineRule="auto"/>
      </w:pPr>
      <w:r>
        <w:rPr>
          <w:rFonts w:ascii="宋体" w:hAnsi="宋体" w:eastAsia="宋体" w:cs="宋体"/>
          <w:color w:val="000"/>
          <w:sz w:val="28"/>
          <w:szCs w:val="28"/>
        </w:rPr>
        <w:t xml:space="preserve">(四)被投资单位持续2年发生亏花大绑损;</w:t>
      </w:r>
    </w:p>
    <w:p>
      <w:pPr>
        <w:ind w:left="0" w:right="0" w:firstLine="560"/>
        <w:spacing w:before="450" w:after="450" w:line="312" w:lineRule="auto"/>
      </w:pPr>
      <w:r>
        <w:rPr>
          <w:rFonts w:ascii="宋体" w:hAnsi="宋体" w:eastAsia="宋体" w:cs="宋体"/>
          <w:color w:val="000"/>
          <w:sz w:val="28"/>
          <w:szCs w:val="28"/>
        </w:rPr>
        <w:t xml:space="preserve">(五)被投资单位进行清理整顿、清算或出现其他不能持续经营的迹象。</w:t>
      </w:r>
    </w:p>
    <w:p>
      <w:pPr>
        <w:ind w:left="0" w:right="0" w:firstLine="560"/>
        <w:spacing w:before="450" w:after="450" w:line="312" w:lineRule="auto"/>
      </w:pPr>
      <w:r>
        <w:rPr>
          <w:rFonts w:ascii="宋体" w:hAnsi="宋体" w:eastAsia="宋体" w:cs="宋体"/>
          <w:color w:val="000"/>
          <w:sz w:val="28"/>
          <w:szCs w:val="28"/>
        </w:rPr>
        <w:t xml:space="preserve">第五十一条对无市价的长期投资可以根据下列迹象判断是否应当计提减值准备：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(四)有证据表明该项投资实质上已经不能再给金融企业带来经济利益的其他情形。</w:t>
      </w:r>
    </w:p>
    <w:p>
      <w:pPr>
        <w:ind w:left="0" w:right="0" w:firstLine="560"/>
        <w:spacing w:before="450" w:after="450" w:line="312" w:lineRule="auto"/>
      </w:pPr>
      <w:r>
        <w:rPr>
          <w:rFonts w:ascii="宋体" w:hAnsi="宋体" w:eastAsia="宋体" w:cs="宋体"/>
          <w:color w:val="000"/>
          <w:sz w:val="28"/>
          <w:szCs w:val="28"/>
        </w:rPr>
        <w:t xml:space="preserve">第五十二条如果金融企业的固定资产实质上已经发生了减值，应当计提减值准备。对存在下列情况之一的固定资产，应当全额计提减值准备：</w:t>
      </w:r>
    </w:p>
    <w:p>
      <w:pPr>
        <w:ind w:left="0" w:right="0" w:firstLine="560"/>
        <w:spacing w:before="450" w:after="450" w:line="312" w:lineRule="auto"/>
      </w:pPr>
      <w:r>
        <w:rPr>
          <w:rFonts w:ascii="宋体" w:hAnsi="宋体" w:eastAsia="宋体" w:cs="宋体"/>
          <w:color w:val="000"/>
          <w:sz w:val="28"/>
          <w:szCs w:val="28"/>
        </w:rPr>
        <w:t xml:space="preserve">(一)长期闲置不用，在可预见的未来不会再使用，且已无转让价值的固定资产;</w:t>
      </w:r>
    </w:p>
    <w:p>
      <w:pPr>
        <w:ind w:left="0" w:right="0" w:firstLine="560"/>
        <w:spacing w:before="450" w:after="450" w:line="312" w:lineRule="auto"/>
      </w:pPr>
      <w:r>
        <w:rPr>
          <w:rFonts w:ascii="宋体" w:hAnsi="宋体" w:eastAsia="宋体" w:cs="宋体"/>
          <w:color w:val="000"/>
          <w:sz w:val="28"/>
          <w:szCs w:val="28"/>
        </w:rPr>
        <w:t xml:space="preserve">(二)由于技术进步等原因，已不可使用的固定资产;</w:t>
      </w:r>
    </w:p>
    <w:p>
      <w:pPr>
        <w:ind w:left="0" w:right="0" w:firstLine="560"/>
        <w:spacing w:before="450" w:after="450" w:line="312" w:lineRule="auto"/>
      </w:pPr>
      <w:r>
        <w:rPr>
          <w:rFonts w:ascii="宋体" w:hAnsi="宋体" w:eastAsia="宋体" w:cs="宋体"/>
          <w:color w:val="000"/>
          <w:sz w:val="28"/>
          <w:szCs w:val="28"/>
        </w:rPr>
        <w:t xml:space="preserve">(三)其他实质上已经不能再给金融企业带来经济利益的固定资产。</w:t>
      </w:r>
    </w:p>
    <w:p>
      <w:pPr>
        <w:ind w:left="0" w:right="0" w:firstLine="560"/>
        <w:spacing w:before="450" w:after="450" w:line="312" w:lineRule="auto"/>
      </w:pPr>
      <w:r>
        <w:rPr>
          <w:rFonts w:ascii="宋体" w:hAnsi="宋体" w:eastAsia="宋体" w:cs="宋体"/>
          <w:color w:val="000"/>
          <w:sz w:val="28"/>
          <w:szCs w:val="28"/>
        </w:rPr>
        <w:t xml:space="preserve">已全额计提减值准备的固定资产，不再计提折旧。</w:t>
      </w:r>
    </w:p>
    <w:p>
      <w:pPr>
        <w:ind w:left="0" w:right="0" w:firstLine="560"/>
        <w:spacing w:before="450" w:after="450" w:line="312" w:lineRule="auto"/>
      </w:pPr>
      <w:r>
        <w:rPr>
          <w:rFonts w:ascii="宋体" w:hAnsi="宋体" w:eastAsia="宋体" w:cs="宋体"/>
          <w:color w:val="000"/>
          <w:sz w:val="28"/>
          <w:szCs w:val="28"/>
        </w:rPr>
        <w:t xml:space="preserve">第五十三条金融企业在建工程预计发生减值时，如长期停建并且预计在3 年内不会重新开工的在建工程，也应当根据上述原则计提资产减值准备。</w:t>
      </w:r>
    </w:p>
    <w:p>
      <w:pPr>
        <w:ind w:left="0" w:right="0" w:firstLine="560"/>
        <w:spacing w:before="450" w:after="450" w:line="312" w:lineRule="auto"/>
      </w:pPr>
      <w:r>
        <w:rPr>
          <w:rFonts w:ascii="宋体" w:hAnsi="宋体" w:eastAsia="宋体" w:cs="宋体"/>
          <w:color w:val="000"/>
          <w:sz w:val="28"/>
          <w:szCs w:val="28"/>
        </w:rPr>
        <w:t xml:space="preserve">第五十四条当存在下列一项或若干项情况时，应当将该项无形资产的账面价值全部转入当期损益：</w:t>
      </w:r>
    </w:p>
    <w:p>
      <w:pPr>
        <w:ind w:left="0" w:right="0" w:firstLine="560"/>
        <w:spacing w:before="450" w:after="450" w:line="312" w:lineRule="auto"/>
      </w:pPr>
      <w:r>
        <w:rPr>
          <w:rFonts w:ascii="宋体" w:hAnsi="宋体" w:eastAsia="宋体" w:cs="宋体"/>
          <w:color w:val="000"/>
          <w:sz w:val="28"/>
          <w:szCs w:val="28"/>
        </w:rPr>
        <w:t xml:space="preserve">(一) 该无形资产已被其他新技术等所替代，且已不能为金融企业带来经济利益;</w:t>
      </w:r>
    </w:p>
    <w:p>
      <w:pPr>
        <w:ind w:left="0" w:right="0" w:firstLine="560"/>
        <w:spacing w:before="450" w:after="450" w:line="312" w:lineRule="auto"/>
      </w:pPr>
      <w:r>
        <w:rPr>
          <w:rFonts w:ascii="宋体" w:hAnsi="宋体" w:eastAsia="宋体" w:cs="宋体"/>
          <w:color w:val="000"/>
          <w:sz w:val="28"/>
          <w:szCs w:val="28"/>
        </w:rPr>
        <w:t xml:space="preserve">(二) 该无形资产不再受法律的保护，且不能为金融企业带来经济利益。</w:t>
      </w:r>
    </w:p>
    <w:p>
      <w:pPr>
        <w:ind w:left="0" w:right="0" w:firstLine="560"/>
        <w:spacing w:before="450" w:after="450" w:line="312" w:lineRule="auto"/>
      </w:pPr>
      <w:r>
        <w:rPr>
          <w:rFonts w:ascii="宋体" w:hAnsi="宋体" w:eastAsia="宋体" w:cs="宋体"/>
          <w:color w:val="000"/>
          <w:sz w:val="28"/>
          <w:szCs w:val="28"/>
        </w:rPr>
        <w:t xml:space="preserve">第五十五条当存在下列一项或若干项情况时，应当计提无形资产的减值准备：</w:t>
      </w:r>
    </w:p>
    <w:p>
      <w:pPr>
        <w:ind w:left="0" w:right="0" w:firstLine="560"/>
        <w:spacing w:before="450" w:after="450" w:line="312" w:lineRule="auto"/>
      </w:pPr>
      <w:r>
        <w:rPr>
          <w:rFonts w:ascii="宋体" w:hAnsi="宋体" w:eastAsia="宋体" w:cs="宋体"/>
          <w:color w:val="000"/>
          <w:sz w:val="28"/>
          <w:szCs w:val="28"/>
        </w:rPr>
        <w:t xml:space="preserve">(二) 该无形资产的市价在当期大幅下跌，在剩余摊销年限内预期不会恢复;</w:t>
      </w:r>
    </w:p>
    <w:p>
      <w:pPr>
        <w:ind w:left="0" w:right="0" w:firstLine="560"/>
        <w:spacing w:before="450" w:after="450" w:line="312" w:lineRule="auto"/>
      </w:pPr>
      <w:r>
        <w:rPr>
          <w:rFonts w:ascii="宋体" w:hAnsi="宋体" w:eastAsia="宋体" w:cs="宋体"/>
          <w:color w:val="000"/>
          <w:sz w:val="28"/>
          <w:szCs w:val="28"/>
        </w:rPr>
        <w:t xml:space="preserve">(三) 其他足以表明该无形资产的账面价值已超过可收回金额的情形。</w:t>
      </w:r>
    </w:p>
    <w:p>
      <w:pPr>
        <w:ind w:left="0" w:right="0" w:firstLine="560"/>
        <w:spacing w:before="450" w:after="450" w:line="312" w:lineRule="auto"/>
      </w:pPr>
      <w:r>
        <w:rPr>
          <w:rFonts w:ascii="宋体" w:hAnsi="宋体" w:eastAsia="宋体" w:cs="宋体"/>
          <w:color w:val="000"/>
          <w:sz w:val="28"/>
          <w:szCs w:val="28"/>
        </w:rPr>
        <w:t xml:space="preserve">第五十六条金融企业应当在期末对抵债资产逐项进行检查，如果抵债资产实质上已经发生了减值，应当计提减值准备。</w:t>
      </w:r>
    </w:p>
    <w:p>
      <w:pPr>
        <w:ind w:left="0" w:right="0" w:firstLine="560"/>
        <w:spacing w:before="450" w:after="450" w:line="312" w:lineRule="auto"/>
      </w:pPr>
      <w:r>
        <w:rPr>
          <w:rFonts w:ascii="宋体" w:hAnsi="宋体" w:eastAsia="宋体" w:cs="宋体"/>
          <w:color w:val="000"/>
          <w:sz w:val="28"/>
          <w:szCs w:val="28"/>
        </w:rPr>
        <w:t xml:space="preserve">第五十七条金融企业计算的当期应计提的资产减值准备如果高于已提资产减值准备的账面余额，应按其差额补提减值准备;如果低于已计提资产减值准备的账面余额，应按其差额冲回多提的资产减值准备，但冲减的资产减值准备，仅限于已计提的资产减值准备的账面余额。</w:t>
      </w:r>
    </w:p>
    <w:p>
      <w:pPr>
        <w:ind w:left="0" w:right="0" w:firstLine="560"/>
        <w:spacing w:before="450" w:after="450" w:line="312" w:lineRule="auto"/>
      </w:pPr>
      <w:r>
        <w:rPr>
          <w:rFonts w:ascii="宋体" w:hAnsi="宋体" w:eastAsia="宋体" w:cs="宋体"/>
          <w:color w:val="000"/>
          <w:sz w:val="28"/>
          <w:szCs w:val="28"/>
        </w:rPr>
        <w:t xml:space="preserve">已确认并转销的资产损失，如果以后又收回，应当相应调整已计提的资产减值准备。</w:t>
      </w:r>
    </w:p>
    <w:p>
      <w:pPr>
        <w:ind w:left="0" w:right="0" w:firstLine="560"/>
        <w:spacing w:before="450" w:after="450" w:line="312" w:lineRule="auto"/>
      </w:pPr>
      <w:r>
        <w:rPr>
          <w:rFonts w:ascii="宋体" w:hAnsi="宋体" w:eastAsia="宋体" w:cs="宋体"/>
          <w:color w:val="000"/>
          <w:sz w:val="28"/>
          <w:szCs w:val="28"/>
        </w:rPr>
        <w:t xml:space="preserve">第五十八条如果金融企业滥用会计估计，应当作为重大会计差错，按照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的利润处理。</w:t>
      </w:r>
    </w:p>
    <w:p>
      <w:pPr>
        <w:ind w:left="0" w:right="0" w:firstLine="560"/>
        <w:spacing w:before="450" w:after="450" w:line="312" w:lineRule="auto"/>
      </w:pPr>
      <w:r>
        <w:rPr>
          <w:rFonts w:ascii="宋体" w:hAnsi="宋体" w:eastAsia="宋体" w:cs="宋体"/>
          <w:color w:val="000"/>
          <w:sz w:val="28"/>
          <w:szCs w:val="28"/>
        </w:rPr>
        <w:t xml:space="preserve">第五十九条处置已经计提减值准备的各项资产，应当同时结转已计提的减值准备。</w:t>
      </w:r>
    </w:p>
    <w:p>
      <w:pPr>
        <w:ind w:left="0" w:right="0" w:firstLine="560"/>
        <w:spacing w:before="450" w:after="450" w:line="312" w:lineRule="auto"/>
      </w:pPr>
      <w:r>
        <w:rPr>
          <w:rFonts w:ascii="宋体" w:hAnsi="宋体" w:eastAsia="宋体" w:cs="宋体"/>
          <w:color w:val="000"/>
          <w:sz w:val="28"/>
          <w:szCs w:val="28"/>
        </w:rPr>
        <w:t xml:space="preserve">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会，或行长(经理)会议或类似机构批准作为资产损失，冲销已提取的相关资产减值准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企业金融论文八</w:t>
      </w:r>
    </w:p>
    <w:p>
      <w:pPr>
        <w:ind w:left="0" w:right="0" w:firstLine="560"/>
        <w:spacing w:before="450" w:after="450" w:line="312" w:lineRule="auto"/>
      </w:pPr>
      <w:r>
        <w:rPr>
          <w:rFonts w:ascii="宋体" w:hAnsi="宋体" w:eastAsia="宋体" w:cs="宋体"/>
          <w:color w:val="000"/>
          <w:sz w:val="28"/>
          <w:szCs w:val="28"/>
        </w:rPr>
        <w:t xml:space="preserve">1、贯彻执行《企业财务通则》和企业国有资产管理政策制度，组织实施企业国有资产产权界定、登记和转让。</w:t>
      </w:r>
    </w:p>
    <w:p>
      <w:pPr>
        <w:ind w:left="0" w:right="0" w:firstLine="560"/>
        <w:spacing w:before="450" w:after="450" w:line="312" w:lineRule="auto"/>
      </w:pPr>
      <w:r>
        <w:rPr>
          <w:rFonts w:ascii="宋体" w:hAnsi="宋体" w:eastAsia="宋体" w:cs="宋体"/>
          <w:color w:val="000"/>
          <w:sz w:val="28"/>
          <w:szCs w:val="28"/>
        </w:rPr>
        <w:t xml:space="preserve">2、负责资产评估项目的立项审核，对资产评估报告进行合规性检查。</w:t>
      </w:r>
    </w:p>
    <w:p>
      <w:pPr>
        <w:ind w:left="0" w:right="0" w:firstLine="560"/>
        <w:spacing w:before="450" w:after="450" w:line="312" w:lineRule="auto"/>
      </w:pPr>
      <w:r>
        <w:rPr>
          <w:rFonts w:ascii="宋体" w:hAnsi="宋体" w:eastAsia="宋体" w:cs="宋体"/>
          <w:color w:val="000"/>
          <w:sz w:val="28"/>
          <w:szCs w:val="28"/>
        </w:rPr>
        <w:t xml:space="preserve">3、参与研究、拟定国家与企业分配关系改革的有关政策制度提出调整建议。</w:t>
      </w:r>
    </w:p>
    <w:p>
      <w:pPr>
        <w:ind w:left="0" w:right="0" w:firstLine="560"/>
        <w:spacing w:before="450" w:after="450" w:line="312" w:lineRule="auto"/>
      </w:pPr>
      <w:r>
        <w:rPr>
          <w:rFonts w:ascii="宋体" w:hAnsi="宋体" w:eastAsia="宋体" w:cs="宋体"/>
          <w:color w:val="000"/>
          <w:sz w:val="28"/>
          <w:szCs w:val="28"/>
        </w:rPr>
        <w:t xml:space="preserve">4、负责县级企业国有资产基础管理工作，编制国有资产预算草案，监缴国有资产收益。</w:t>
      </w:r>
    </w:p>
    <w:p>
      <w:pPr>
        <w:ind w:left="0" w:right="0" w:firstLine="560"/>
        <w:spacing w:before="450" w:after="450" w:line="312" w:lineRule="auto"/>
      </w:pPr>
      <w:r>
        <w:rPr>
          <w:rFonts w:ascii="宋体" w:hAnsi="宋体" w:eastAsia="宋体" w:cs="宋体"/>
          <w:color w:val="000"/>
          <w:sz w:val="28"/>
          <w:szCs w:val="28"/>
        </w:rPr>
        <w:t xml:space="preserve">5、办理县级企业亏损补贴和税收返还的具体工作。</w:t>
      </w:r>
    </w:p>
    <w:p>
      <w:pPr>
        <w:ind w:left="0" w:right="0" w:firstLine="560"/>
        <w:spacing w:before="450" w:after="450" w:line="312" w:lineRule="auto"/>
      </w:pPr>
      <w:r>
        <w:rPr>
          <w:rFonts w:ascii="宋体" w:hAnsi="宋体" w:eastAsia="宋体" w:cs="宋体"/>
          <w:color w:val="000"/>
          <w:sz w:val="28"/>
          <w:szCs w:val="28"/>
        </w:rPr>
        <w:t xml:space="preserve">6、归口管理和分配省级国有企业下岗补贴资金。</w:t>
      </w:r>
    </w:p>
    <w:p>
      <w:pPr>
        <w:ind w:left="0" w:right="0" w:firstLine="560"/>
        <w:spacing w:before="450" w:after="450" w:line="312" w:lineRule="auto"/>
      </w:pPr>
      <w:r>
        <w:rPr>
          <w:rFonts w:ascii="宋体" w:hAnsi="宋体" w:eastAsia="宋体" w:cs="宋体"/>
          <w:color w:val="000"/>
          <w:sz w:val="28"/>
          <w:szCs w:val="28"/>
        </w:rPr>
        <w:t xml:space="preserve">7、管理县级中小企业科技创新资金。</w:t>
      </w:r>
    </w:p>
    <w:p>
      <w:pPr>
        <w:ind w:left="0" w:right="0" w:firstLine="560"/>
        <w:spacing w:before="450" w:after="450" w:line="312" w:lineRule="auto"/>
      </w:pPr>
      <w:r>
        <w:rPr>
          <w:rFonts w:ascii="宋体" w:hAnsi="宋体" w:eastAsia="宋体" w:cs="宋体"/>
          <w:color w:val="000"/>
          <w:sz w:val="28"/>
          <w:szCs w:val="28"/>
        </w:rPr>
        <w:t xml:space="preserve">8、参与管理国有企业的租赁、拍卖、兼并、破产和组建企业集团，实施股份制改革工作，制定和实施相应的财务管理制度。</w:t>
      </w:r>
    </w:p>
    <w:p>
      <w:pPr>
        <w:ind w:left="0" w:right="0" w:firstLine="560"/>
        <w:spacing w:before="450" w:after="450" w:line="312" w:lineRule="auto"/>
      </w:pPr>
      <w:r>
        <w:rPr>
          <w:rFonts w:ascii="宋体" w:hAnsi="宋体" w:eastAsia="宋体" w:cs="宋体"/>
          <w:color w:val="000"/>
          <w:sz w:val="28"/>
          <w:szCs w:val="28"/>
        </w:rPr>
        <w:t xml:space="preserve">9、拟定并贯彻落实地方商业银行、保险、证券、信托投资、担保行、城市信用社、典当行及其他非金融机构的财务管理和国有资产管理的政策制度，负责财务监管。</w:t>
      </w:r>
    </w:p>
    <w:p>
      <w:pPr>
        <w:ind w:left="0" w:right="0" w:firstLine="560"/>
        <w:spacing w:before="450" w:after="450" w:line="312" w:lineRule="auto"/>
      </w:pPr>
      <w:r>
        <w:rPr>
          <w:rFonts w:ascii="宋体" w:hAnsi="宋体" w:eastAsia="宋体" w:cs="宋体"/>
          <w:color w:val="000"/>
          <w:sz w:val="28"/>
          <w:szCs w:val="28"/>
        </w:rPr>
        <w:t xml:space="preserve">10、掌握、分析、研究地方政府性负债情况。</w:t>
      </w:r>
    </w:p>
    <w:p>
      <w:pPr>
        <w:ind w:left="0" w:right="0" w:firstLine="560"/>
        <w:spacing w:before="450" w:after="450" w:line="312" w:lineRule="auto"/>
      </w:pPr>
      <w:r>
        <w:rPr>
          <w:rFonts w:ascii="宋体" w:hAnsi="宋体" w:eastAsia="宋体" w:cs="宋体"/>
          <w:color w:val="000"/>
          <w:sz w:val="28"/>
          <w:szCs w:val="28"/>
        </w:rPr>
        <w:t xml:space="preserve">11、拟定地方政府性债务管理政策和制度。</w:t>
      </w:r>
    </w:p>
    <w:p>
      <w:pPr>
        <w:ind w:left="0" w:right="0" w:firstLine="560"/>
        <w:spacing w:before="450" w:after="450" w:line="312" w:lineRule="auto"/>
      </w:pPr>
      <w:r>
        <w:rPr>
          <w:rFonts w:ascii="宋体" w:hAnsi="宋体" w:eastAsia="宋体" w:cs="宋体"/>
          <w:color w:val="000"/>
          <w:sz w:val="28"/>
          <w:szCs w:val="28"/>
        </w:rPr>
        <w:t xml:space="preserve">12、监管地方政府性债务，防范和化解地方财政风险。</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企业金融论文九</w:t>
      </w:r>
    </w:p>
    <w:p>
      <w:pPr>
        <w:ind w:left="0" w:right="0" w:firstLine="560"/>
        <w:spacing w:before="450" w:after="450" w:line="312" w:lineRule="auto"/>
      </w:pPr>
      <w:r>
        <w:rPr>
          <w:rFonts w:ascii="宋体" w:hAnsi="宋体" w:eastAsia="宋体" w:cs="宋体"/>
          <w:color w:val="000"/>
          <w:sz w:val="28"/>
          <w:szCs w:val="28"/>
        </w:rPr>
        <w:t xml:space="preserve">2、编制总账应收应付等凭证；整理单据并按操作规程结账存档；</w:t>
      </w:r>
    </w:p>
    <w:p>
      <w:pPr>
        <w:ind w:left="0" w:right="0" w:firstLine="560"/>
        <w:spacing w:before="450" w:after="450" w:line="312" w:lineRule="auto"/>
      </w:pPr>
      <w:r>
        <w:rPr>
          <w:rFonts w:ascii="宋体" w:hAnsi="宋体" w:eastAsia="宋体" w:cs="宋体"/>
          <w:color w:val="000"/>
          <w:sz w:val="28"/>
          <w:szCs w:val="28"/>
        </w:rPr>
        <w:t xml:space="preserve">3、负责公司的收入及应收款项的计算，配合其他部门做好应收对账及催款跟进；</w:t>
      </w:r>
    </w:p>
    <w:p>
      <w:pPr>
        <w:ind w:left="0" w:right="0" w:firstLine="560"/>
        <w:spacing w:before="450" w:after="450" w:line="312" w:lineRule="auto"/>
      </w:pPr>
      <w:r>
        <w:rPr>
          <w:rFonts w:ascii="宋体" w:hAnsi="宋体" w:eastAsia="宋体" w:cs="宋体"/>
          <w:color w:val="000"/>
          <w:sz w:val="28"/>
          <w:szCs w:val="28"/>
        </w:rPr>
        <w:t xml:space="preserve">4、负责各类销售业务的审核、核算工作，并完成税金申报缴纳工作；</w:t>
      </w:r>
    </w:p>
    <w:p>
      <w:pPr>
        <w:ind w:left="0" w:right="0" w:firstLine="560"/>
        <w:spacing w:before="450" w:after="450" w:line="312" w:lineRule="auto"/>
      </w:pPr>
      <w:r>
        <w:rPr>
          <w:rFonts w:ascii="宋体" w:hAnsi="宋体" w:eastAsia="宋体" w:cs="宋体"/>
          <w:color w:val="000"/>
          <w:sz w:val="28"/>
          <w:szCs w:val="28"/>
        </w:rPr>
        <w:t xml:space="preserve">5、编制财务报表（含现金流量表）并提交报税；填写一系列政府要求的报表和文档；</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1、会计、财务等相关专业本科以上学历；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2、三年以上相关工作经验，有全盘账、总账会计经验优先，有金融从业经验者优先；</w:t>
      </w:r>
    </w:p>
    <w:p>
      <w:pPr>
        <w:ind w:left="0" w:right="0" w:firstLine="560"/>
        <w:spacing w:before="450" w:after="450" w:line="312" w:lineRule="auto"/>
      </w:pPr>
      <w:r>
        <w:rPr>
          <w:rFonts w:ascii="宋体" w:hAnsi="宋体" w:eastAsia="宋体" w:cs="宋体"/>
          <w:color w:val="000"/>
          <w:sz w:val="28"/>
          <w:szCs w:val="28"/>
        </w:rPr>
        <w:t xml:space="preserve">3、有良好的数据呈现能力和数据敏感性，工作效率高；</w:t>
      </w:r>
    </w:p>
    <w:p>
      <w:pPr>
        <w:ind w:left="0" w:right="0" w:firstLine="560"/>
        <w:spacing w:before="450" w:after="450" w:line="312" w:lineRule="auto"/>
      </w:pPr>
      <w:r>
        <w:rPr>
          <w:rFonts w:ascii="宋体" w:hAnsi="宋体" w:eastAsia="宋体" w:cs="宋体"/>
          <w:color w:val="000"/>
          <w:sz w:val="28"/>
          <w:szCs w:val="28"/>
        </w:rPr>
        <w:t xml:space="preserve">4、熟练掌握用友nc等会计应用软件以及excel使用技巧。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2025-07-06T15:46:47+08:00</dcterms:created>
  <dcterms:modified xsi:type="dcterms:W3CDTF">2025-07-06T15:46:47+08:00</dcterms:modified>
</cp:coreProperties>
</file>

<file path=docProps/custom.xml><?xml version="1.0" encoding="utf-8"?>
<Properties xmlns="http://schemas.openxmlformats.org/officeDocument/2006/custom-properties" xmlns:vt="http://schemas.openxmlformats.org/officeDocument/2006/docPropsVTypes"/>
</file>